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2FB8" w14:textId="77777777" w:rsidR="006723C9" w:rsidRPr="006723C9" w:rsidRDefault="006723C9" w:rsidP="00624267">
      <w:pPr>
        <w:ind w:right="107" w:firstLine="6521"/>
        <w:outlineLvl w:val="0"/>
        <w:rPr>
          <w:b/>
          <w:bCs/>
          <w:sz w:val="26"/>
          <w:szCs w:val="26"/>
        </w:rPr>
      </w:pPr>
      <w:bookmarkStart w:id="0" w:name="_Toc87537499"/>
      <w:r w:rsidRPr="006723C9">
        <w:rPr>
          <w:b/>
          <w:bCs/>
          <w:sz w:val="26"/>
          <w:szCs w:val="26"/>
        </w:rPr>
        <w:t>УТВЕРЖДЕН</w:t>
      </w:r>
      <w:bookmarkEnd w:id="0"/>
    </w:p>
    <w:p w14:paraId="105356DA" w14:textId="77777777" w:rsidR="006723C9" w:rsidRPr="006723C9" w:rsidRDefault="006723C9" w:rsidP="00624267">
      <w:pPr>
        <w:ind w:right="106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распоряжением председателя </w:t>
      </w:r>
    </w:p>
    <w:p w14:paraId="683794BA" w14:textId="77777777" w:rsidR="006723C9" w:rsidRPr="006723C9" w:rsidRDefault="006723C9" w:rsidP="00624267">
      <w:pPr>
        <w:ind w:right="106" w:firstLine="6521"/>
        <w:rPr>
          <w:sz w:val="26"/>
          <w:szCs w:val="26"/>
        </w:rPr>
      </w:pPr>
      <w:r w:rsidRPr="006723C9">
        <w:rPr>
          <w:spacing w:val="-1"/>
          <w:sz w:val="26"/>
          <w:szCs w:val="26"/>
        </w:rPr>
        <w:t>Контрольно-счетной</w:t>
      </w:r>
      <w:r w:rsidRPr="006723C9">
        <w:rPr>
          <w:spacing w:val="-2"/>
          <w:sz w:val="26"/>
          <w:szCs w:val="26"/>
        </w:rPr>
        <w:t xml:space="preserve"> </w:t>
      </w:r>
      <w:r w:rsidRPr="006723C9">
        <w:rPr>
          <w:sz w:val="26"/>
          <w:szCs w:val="26"/>
        </w:rPr>
        <w:t xml:space="preserve">палаты </w:t>
      </w:r>
    </w:p>
    <w:p w14:paraId="375191DE" w14:textId="77777777" w:rsidR="006723C9" w:rsidRPr="006723C9" w:rsidRDefault="006723C9" w:rsidP="00624267">
      <w:pPr>
        <w:ind w:right="106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Черемховского районного </w:t>
      </w:r>
    </w:p>
    <w:p w14:paraId="4F55B383" w14:textId="77777777" w:rsidR="006723C9" w:rsidRPr="006723C9" w:rsidRDefault="006723C9" w:rsidP="00624267">
      <w:pPr>
        <w:ind w:right="106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муниципального образования </w:t>
      </w:r>
    </w:p>
    <w:p w14:paraId="25D47578" w14:textId="54A72DF0" w:rsidR="006723C9" w:rsidRPr="006723C9" w:rsidRDefault="006723C9" w:rsidP="00624267">
      <w:pPr>
        <w:ind w:right="106" w:firstLine="6521"/>
        <w:rPr>
          <w:sz w:val="26"/>
          <w:szCs w:val="26"/>
        </w:rPr>
      </w:pPr>
      <w:r w:rsidRPr="006723C9">
        <w:rPr>
          <w:sz w:val="26"/>
          <w:szCs w:val="26"/>
        </w:rPr>
        <w:t>от</w:t>
      </w:r>
      <w:r w:rsidRPr="006723C9">
        <w:rPr>
          <w:spacing w:val="-3"/>
          <w:sz w:val="26"/>
          <w:szCs w:val="26"/>
        </w:rPr>
        <w:t xml:space="preserve"> </w:t>
      </w:r>
      <w:r w:rsidR="007C3C86" w:rsidRPr="007C3C86">
        <w:rPr>
          <w:sz w:val="26"/>
          <w:szCs w:val="26"/>
        </w:rPr>
        <w:t>29</w:t>
      </w:r>
      <w:r w:rsidRPr="006723C9">
        <w:rPr>
          <w:spacing w:val="-3"/>
          <w:sz w:val="26"/>
          <w:szCs w:val="26"/>
        </w:rPr>
        <w:t xml:space="preserve"> </w:t>
      </w:r>
      <w:r w:rsidRPr="006723C9">
        <w:rPr>
          <w:sz w:val="26"/>
          <w:szCs w:val="26"/>
        </w:rPr>
        <w:t>октября</w:t>
      </w:r>
      <w:r w:rsidRPr="006723C9">
        <w:rPr>
          <w:spacing w:val="-1"/>
          <w:sz w:val="26"/>
          <w:szCs w:val="26"/>
        </w:rPr>
        <w:t xml:space="preserve"> </w:t>
      </w:r>
      <w:r w:rsidRPr="006723C9">
        <w:rPr>
          <w:sz w:val="26"/>
          <w:szCs w:val="26"/>
        </w:rPr>
        <w:t>2021</w:t>
      </w:r>
      <w:r w:rsidRPr="006723C9">
        <w:rPr>
          <w:spacing w:val="-3"/>
          <w:sz w:val="26"/>
          <w:szCs w:val="26"/>
        </w:rPr>
        <w:t xml:space="preserve"> </w:t>
      </w:r>
      <w:r w:rsidRPr="006723C9">
        <w:rPr>
          <w:sz w:val="26"/>
          <w:szCs w:val="26"/>
        </w:rPr>
        <w:t>года</w:t>
      </w:r>
      <w:r w:rsidRPr="006723C9">
        <w:rPr>
          <w:spacing w:val="1"/>
          <w:sz w:val="26"/>
          <w:szCs w:val="26"/>
        </w:rPr>
        <w:t xml:space="preserve"> </w:t>
      </w:r>
      <w:r w:rsidRPr="006723C9">
        <w:rPr>
          <w:sz w:val="26"/>
          <w:szCs w:val="26"/>
        </w:rPr>
        <w:t>№</w:t>
      </w:r>
      <w:r w:rsidRPr="006723C9">
        <w:rPr>
          <w:spacing w:val="-2"/>
          <w:sz w:val="26"/>
          <w:szCs w:val="26"/>
        </w:rPr>
        <w:t xml:space="preserve"> </w:t>
      </w:r>
      <w:r w:rsidRPr="006723C9">
        <w:rPr>
          <w:sz w:val="26"/>
          <w:szCs w:val="26"/>
        </w:rPr>
        <w:t>1</w:t>
      </w:r>
      <w:r w:rsidR="007C3C86" w:rsidRPr="007C3C86">
        <w:rPr>
          <w:sz w:val="26"/>
          <w:szCs w:val="26"/>
        </w:rPr>
        <w:t>7</w:t>
      </w:r>
      <w:r w:rsidRPr="006723C9">
        <w:rPr>
          <w:sz w:val="26"/>
          <w:szCs w:val="26"/>
        </w:rPr>
        <w:t>-р</w:t>
      </w:r>
    </w:p>
    <w:p w14:paraId="432EB16F" w14:textId="77777777" w:rsidR="007F0004" w:rsidRDefault="007F0004" w:rsidP="00624267">
      <w:pPr>
        <w:pStyle w:val="a3"/>
        <w:rPr>
          <w:sz w:val="28"/>
        </w:rPr>
      </w:pPr>
    </w:p>
    <w:p w14:paraId="7159D97F" w14:textId="04A3E453" w:rsidR="007F0004" w:rsidRDefault="007F0004" w:rsidP="00624267">
      <w:pPr>
        <w:pStyle w:val="a3"/>
        <w:rPr>
          <w:sz w:val="28"/>
        </w:rPr>
      </w:pPr>
    </w:p>
    <w:p w14:paraId="1E7AFE00" w14:textId="6F6F022A" w:rsidR="000A3777" w:rsidRDefault="000A3777" w:rsidP="00624267">
      <w:pPr>
        <w:pStyle w:val="a3"/>
        <w:rPr>
          <w:sz w:val="28"/>
        </w:rPr>
      </w:pPr>
    </w:p>
    <w:p w14:paraId="10B2FFFE" w14:textId="3E137B21" w:rsidR="000A3777" w:rsidRDefault="000A3777" w:rsidP="00624267">
      <w:pPr>
        <w:pStyle w:val="a3"/>
        <w:rPr>
          <w:sz w:val="28"/>
        </w:rPr>
      </w:pPr>
    </w:p>
    <w:p w14:paraId="0C678240" w14:textId="79FC7BE2" w:rsidR="000A3777" w:rsidRDefault="000A3777" w:rsidP="00624267">
      <w:pPr>
        <w:pStyle w:val="a3"/>
        <w:rPr>
          <w:sz w:val="28"/>
        </w:rPr>
      </w:pPr>
    </w:p>
    <w:p w14:paraId="17EE2B4F" w14:textId="77777777" w:rsidR="000A3777" w:rsidRDefault="000A3777" w:rsidP="00624267">
      <w:pPr>
        <w:pStyle w:val="a3"/>
        <w:rPr>
          <w:sz w:val="28"/>
        </w:rPr>
      </w:pPr>
    </w:p>
    <w:p w14:paraId="1EF9C5BD" w14:textId="77777777" w:rsidR="007F0004" w:rsidRDefault="007F0004" w:rsidP="00624267">
      <w:pPr>
        <w:pStyle w:val="a3"/>
        <w:rPr>
          <w:sz w:val="28"/>
        </w:rPr>
      </w:pPr>
    </w:p>
    <w:p w14:paraId="6F23AD03" w14:textId="77777777" w:rsidR="007F0004" w:rsidRDefault="007F0004" w:rsidP="00624267">
      <w:pPr>
        <w:pStyle w:val="a3"/>
        <w:rPr>
          <w:sz w:val="28"/>
        </w:rPr>
      </w:pPr>
    </w:p>
    <w:p w14:paraId="46B145A0" w14:textId="77777777" w:rsidR="007F0004" w:rsidRDefault="00E752B7" w:rsidP="00624267">
      <w:pPr>
        <w:pStyle w:val="a4"/>
      </w:pPr>
      <w:r>
        <w:t>СТАНДАРТ</w:t>
      </w:r>
    </w:p>
    <w:p w14:paraId="6D59C907" w14:textId="77777777" w:rsidR="007C3C86" w:rsidRDefault="006723C9" w:rsidP="00624267">
      <w:pPr>
        <w:ind w:left="665" w:right="1042"/>
        <w:jc w:val="center"/>
        <w:rPr>
          <w:b/>
          <w:bCs/>
          <w:sz w:val="26"/>
          <w:szCs w:val="26"/>
        </w:rPr>
      </w:pPr>
      <w:r w:rsidRPr="006723C9">
        <w:rPr>
          <w:b/>
          <w:bCs/>
          <w:sz w:val="26"/>
          <w:szCs w:val="26"/>
        </w:rPr>
        <w:t xml:space="preserve">КОНТРОЛЬНО-СЧЕТНОЙ ПАЛАТЫ ЧЕРЕМХОВСКОГО </w:t>
      </w:r>
    </w:p>
    <w:p w14:paraId="6AB62F03" w14:textId="2881FEA4" w:rsidR="006723C9" w:rsidRDefault="006723C9" w:rsidP="00624267">
      <w:pPr>
        <w:ind w:left="665" w:right="1042"/>
        <w:jc w:val="center"/>
        <w:rPr>
          <w:b/>
          <w:bCs/>
          <w:sz w:val="26"/>
          <w:szCs w:val="26"/>
        </w:rPr>
      </w:pPr>
      <w:r w:rsidRPr="006723C9">
        <w:rPr>
          <w:b/>
          <w:bCs/>
          <w:sz w:val="26"/>
          <w:szCs w:val="26"/>
        </w:rPr>
        <w:t>РАЙОННОГО МУНИЦИПАЛЬНОГО ОБРАЗОВАНИЯ</w:t>
      </w:r>
    </w:p>
    <w:p w14:paraId="1E129F0A" w14:textId="77777777" w:rsidR="007C3C86" w:rsidRDefault="007C3C86" w:rsidP="00624267">
      <w:pPr>
        <w:ind w:left="665" w:right="1042"/>
        <w:jc w:val="center"/>
        <w:rPr>
          <w:b/>
          <w:bCs/>
          <w:sz w:val="26"/>
          <w:szCs w:val="26"/>
        </w:rPr>
      </w:pPr>
    </w:p>
    <w:p w14:paraId="581442CD" w14:textId="2292899E" w:rsidR="007F0004" w:rsidRDefault="00E752B7" w:rsidP="00624267">
      <w:pPr>
        <w:ind w:left="665" w:right="1042"/>
        <w:jc w:val="center"/>
        <w:rPr>
          <w:b/>
          <w:sz w:val="28"/>
        </w:rPr>
      </w:pPr>
      <w:r>
        <w:rPr>
          <w:b/>
          <w:sz w:val="28"/>
        </w:rPr>
        <w:t>СВФК-2</w:t>
      </w:r>
    </w:p>
    <w:p w14:paraId="1C53857F" w14:textId="77777777" w:rsidR="007F0004" w:rsidRDefault="007F0004" w:rsidP="00624267">
      <w:pPr>
        <w:pStyle w:val="a3"/>
        <w:spacing w:before="9"/>
        <w:rPr>
          <w:b/>
          <w:sz w:val="25"/>
        </w:rPr>
      </w:pPr>
    </w:p>
    <w:p w14:paraId="4B351681" w14:textId="77777777" w:rsidR="007F0004" w:rsidRDefault="00E752B7" w:rsidP="00624267">
      <w:pPr>
        <w:ind w:left="665" w:right="1042"/>
        <w:jc w:val="center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ЭКСПЕРТНО-АНАЛИТИЧЕСКИХ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</w:p>
    <w:p w14:paraId="4EAD23A3" w14:textId="77777777" w:rsidR="007F0004" w:rsidRDefault="007F0004" w:rsidP="00624267">
      <w:pPr>
        <w:pStyle w:val="a3"/>
        <w:spacing w:before="10"/>
        <w:rPr>
          <w:b/>
          <w:sz w:val="25"/>
        </w:rPr>
      </w:pPr>
    </w:p>
    <w:p w14:paraId="633CF6B6" w14:textId="64388DC6" w:rsidR="007F0004" w:rsidRDefault="00E752B7" w:rsidP="00624267">
      <w:pPr>
        <w:spacing w:before="1"/>
        <w:ind w:left="664" w:right="1042"/>
        <w:jc w:val="center"/>
        <w:rPr>
          <w:sz w:val="20"/>
        </w:rPr>
      </w:pPr>
      <w:r>
        <w:rPr>
          <w:sz w:val="20"/>
        </w:rPr>
        <w:t>ВВОДИТСЯ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 w:rsidR="006723C9">
        <w:rPr>
          <w:sz w:val="20"/>
        </w:rPr>
        <w:t>01</w:t>
      </w:r>
      <w:r>
        <w:rPr>
          <w:sz w:val="20"/>
        </w:rPr>
        <w:t>.</w:t>
      </w:r>
      <w:r w:rsidR="006723C9">
        <w:rPr>
          <w:sz w:val="20"/>
        </w:rPr>
        <w:t>10</w:t>
      </w:r>
      <w:r>
        <w:rPr>
          <w:sz w:val="20"/>
        </w:rPr>
        <w:t>.20</w:t>
      </w:r>
      <w:r w:rsidR="006723C9">
        <w:rPr>
          <w:sz w:val="20"/>
        </w:rPr>
        <w:t>21</w:t>
      </w:r>
    </w:p>
    <w:p w14:paraId="34D17D6F" w14:textId="77777777" w:rsidR="007F0004" w:rsidRDefault="007F0004" w:rsidP="00624267">
      <w:pPr>
        <w:pStyle w:val="a3"/>
        <w:rPr>
          <w:sz w:val="22"/>
        </w:rPr>
      </w:pPr>
    </w:p>
    <w:p w14:paraId="63C5D294" w14:textId="77777777" w:rsidR="007F0004" w:rsidRDefault="007F0004" w:rsidP="00624267">
      <w:pPr>
        <w:pStyle w:val="a3"/>
        <w:rPr>
          <w:sz w:val="22"/>
        </w:rPr>
      </w:pPr>
    </w:p>
    <w:p w14:paraId="372C6E01" w14:textId="77777777" w:rsidR="007F0004" w:rsidRDefault="007F0004" w:rsidP="00624267">
      <w:pPr>
        <w:pStyle w:val="a3"/>
        <w:rPr>
          <w:sz w:val="22"/>
        </w:rPr>
      </w:pPr>
    </w:p>
    <w:p w14:paraId="3E84E7F7" w14:textId="77777777" w:rsidR="007F0004" w:rsidRDefault="007F0004" w:rsidP="00624267">
      <w:pPr>
        <w:pStyle w:val="a3"/>
        <w:rPr>
          <w:sz w:val="22"/>
        </w:rPr>
      </w:pPr>
    </w:p>
    <w:p w14:paraId="0BC3D323" w14:textId="77777777" w:rsidR="007F0004" w:rsidRDefault="007F0004" w:rsidP="00624267">
      <w:pPr>
        <w:pStyle w:val="a3"/>
        <w:rPr>
          <w:sz w:val="22"/>
        </w:rPr>
      </w:pPr>
    </w:p>
    <w:p w14:paraId="7287A879" w14:textId="77777777" w:rsidR="007F0004" w:rsidRDefault="007F0004" w:rsidP="00624267">
      <w:pPr>
        <w:pStyle w:val="a3"/>
        <w:rPr>
          <w:sz w:val="22"/>
        </w:rPr>
      </w:pPr>
    </w:p>
    <w:p w14:paraId="59572417" w14:textId="77777777" w:rsidR="007F0004" w:rsidRDefault="007F0004" w:rsidP="00624267">
      <w:pPr>
        <w:pStyle w:val="a3"/>
        <w:rPr>
          <w:sz w:val="22"/>
        </w:rPr>
      </w:pPr>
    </w:p>
    <w:p w14:paraId="7F106330" w14:textId="77777777" w:rsidR="007F0004" w:rsidRDefault="007F0004" w:rsidP="00624267">
      <w:pPr>
        <w:pStyle w:val="a3"/>
        <w:rPr>
          <w:sz w:val="22"/>
        </w:rPr>
      </w:pPr>
    </w:p>
    <w:p w14:paraId="32BA2AAA" w14:textId="77777777" w:rsidR="007F0004" w:rsidRDefault="007F0004" w:rsidP="00624267">
      <w:pPr>
        <w:pStyle w:val="a3"/>
        <w:rPr>
          <w:sz w:val="22"/>
        </w:rPr>
      </w:pPr>
    </w:p>
    <w:p w14:paraId="2B0389E9" w14:textId="77777777" w:rsidR="007F0004" w:rsidRDefault="007F0004" w:rsidP="00624267">
      <w:pPr>
        <w:pStyle w:val="a3"/>
        <w:rPr>
          <w:sz w:val="22"/>
        </w:rPr>
      </w:pPr>
    </w:p>
    <w:p w14:paraId="41CE746E" w14:textId="77777777" w:rsidR="007F0004" w:rsidRDefault="007F0004" w:rsidP="00624267">
      <w:pPr>
        <w:pStyle w:val="a3"/>
        <w:rPr>
          <w:sz w:val="22"/>
        </w:rPr>
      </w:pPr>
    </w:p>
    <w:p w14:paraId="28557010" w14:textId="77777777" w:rsidR="007F0004" w:rsidRDefault="007F0004" w:rsidP="00624267">
      <w:pPr>
        <w:pStyle w:val="a3"/>
        <w:rPr>
          <w:sz w:val="22"/>
        </w:rPr>
      </w:pPr>
    </w:p>
    <w:p w14:paraId="70B8CFF4" w14:textId="77777777" w:rsidR="007F0004" w:rsidRDefault="007F0004" w:rsidP="00624267">
      <w:pPr>
        <w:pStyle w:val="a3"/>
        <w:rPr>
          <w:sz w:val="22"/>
        </w:rPr>
      </w:pPr>
    </w:p>
    <w:p w14:paraId="7D0EC20B" w14:textId="77777777" w:rsidR="007F0004" w:rsidRDefault="007F0004" w:rsidP="00624267">
      <w:pPr>
        <w:pStyle w:val="a3"/>
        <w:rPr>
          <w:sz w:val="22"/>
        </w:rPr>
      </w:pPr>
    </w:p>
    <w:p w14:paraId="3A370A52" w14:textId="77777777" w:rsidR="007F0004" w:rsidRDefault="007F0004" w:rsidP="00624267">
      <w:pPr>
        <w:pStyle w:val="a3"/>
        <w:rPr>
          <w:sz w:val="22"/>
        </w:rPr>
      </w:pPr>
    </w:p>
    <w:p w14:paraId="6C93BC09" w14:textId="77777777" w:rsidR="007F0004" w:rsidRDefault="007F0004" w:rsidP="00624267">
      <w:pPr>
        <w:pStyle w:val="a3"/>
        <w:rPr>
          <w:sz w:val="22"/>
        </w:rPr>
      </w:pPr>
    </w:p>
    <w:p w14:paraId="7AA193B6" w14:textId="77777777" w:rsidR="007F0004" w:rsidRDefault="007F0004" w:rsidP="00624267">
      <w:pPr>
        <w:pStyle w:val="a3"/>
        <w:rPr>
          <w:sz w:val="22"/>
        </w:rPr>
      </w:pPr>
    </w:p>
    <w:p w14:paraId="23ACA36E" w14:textId="77777777" w:rsidR="007F0004" w:rsidRDefault="007F0004" w:rsidP="00624267">
      <w:pPr>
        <w:pStyle w:val="a3"/>
        <w:spacing w:before="2"/>
        <w:rPr>
          <w:sz w:val="18"/>
        </w:rPr>
      </w:pPr>
    </w:p>
    <w:p w14:paraId="55A71023" w14:textId="68A3D911" w:rsidR="007F0004" w:rsidRDefault="007F0004" w:rsidP="00624267">
      <w:pPr>
        <w:pStyle w:val="a3"/>
        <w:rPr>
          <w:sz w:val="22"/>
        </w:rPr>
      </w:pPr>
    </w:p>
    <w:p w14:paraId="70CB4FD8" w14:textId="42C2F62C" w:rsidR="006723C9" w:rsidRDefault="006723C9" w:rsidP="00624267">
      <w:pPr>
        <w:pStyle w:val="a3"/>
        <w:rPr>
          <w:sz w:val="22"/>
        </w:rPr>
      </w:pPr>
    </w:p>
    <w:p w14:paraId="22964970" w14:textId="77777777" w:rsidR="007F0004" w:rsidRDefault="007F0004" w:rsidP="00624267">
      <w:pPr>
        <w:pStyle w:val="a3"/>
        <w:rPr>
          <w:sz w:val="22"/>
        </w:rPr>
      </w:pPr>
    </w:p>
    <w:p w14:paraId="7A8C249A" w14:textId="77777777" w:rsidR="007F0004" w:rsidRDefault="007F0004" w:rsidP="00624267">
      <w:pPr>
        <w:pStyle w:val="a3"/>
        <w:rPr>
          <w:sz w:val="22"/>
        </w:rPr>
      </w:pPr>
    </w:p>
    <w:p w14:paraId="6D651CC2" w14:textId="77777777" w:rsidR="007F0004" w:rsidRDefault="007F0004" w:rsidP="00624267">
      <w:pPr>
        <w:pStyle w:val="a3"/>
        <w:rPr>
          <w:sz w:val="22"/>
        </w:rPr>
      </w:pPr>
    </w:p>
    <w:p w14:paraId="5B0D1F35" w14:textId="77777777" w:rsidR="007F0004" w:rsidRDefault="007F0004" w:rsidP="00624267">
      <w:pPr>
        <w:pStyle w:val="a3"/>
        <w:spacing w:before="4"/>
        <w:rPr>
          <w:sz w:val="31"/>
        </w:rPr>
      </w:pPr>
    </w:p>
    <w:p w14:paraId="21732147" w14:textId="56F26D4F" w:rsidR="007F0004" w:rsidRDefault="00E752B7" w:rsidP="00624267">
      <w:pPr>
        <w:pStyle w:val="1"/>
        <w:ind w:left="665" w:right="339"/>
      </w:pPr>
      <w:bookmarkStart w:id="1" w:name="_Toc87537500"/>
      <w:r>
        <w:t>г.</w:t>
      </w:r>
      <w:r>
        <w:rPr>
          <w:spacing w:val="-4"/>
        </w:rPr>
        <w:t xml:space="preserve"> </w:t>
      </w:r>
      <w:r w:rsidR="006723C9">
        <w:t>Черемхово</w:t>
      </w:r>
      <w:bookmarkEnd w:id="1"/>
    </w:p>
    <w:p w14:paraId="58D05F48" w14:textId="77777777" w:rsidR="007F0004" w:rsidRDefault="007F0004" w:rsidP="00624267">
      <w:pPr>
        <w:sectPr w:rsidR="007F0004">
          <w:type w:val="continuous"/>
          <w:pgSz w:w="11910" w:h="16840"/>
          <w:pgMar w:top="1060" w:right="260" w:bottom="280" w:left="960" w:header="720" w:footer="720" w:gutter="0"/>
          <w:cols w:space="720"/>
        </w:sectPr>
      </w:pPr>
    </w:p>
    <w:p w14:paraId="4CE439BA" w14:textId="77777777" w:rsidR="007F0004" w:rsidRDefault="00E752B7" w:rsidP="00624267">
      <w:pPr>
        <w:spacing w:before="85"/>
        <w:ind w:left="665" w:right="797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СОДЕРЖАНИЕ:</w:t>
      </w:r>
    </w:p>
    <w:p w14:paraId="21D29674" w14:textId="12B8377C" w:rsidR="00683594" w:rsidRDefault="00683594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26E29976" w14:textId="0249ABB9" w:rsidR="00683594" w:rsidRDefault="00E13E86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7501" w:history="1">
        <w:r w:rsidR="00683594" w:rsidRPr="00D87839">
          <w:rPr>
            <w:rStyle w:val="a8"/>
            <w:noProof/>
            <w:w w:val="99"/>
          </w:rPr>
          <w:t>1.</w:t>
        </w:r>
        <w:r w:rsidR="0068359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83594" w:rsidRPr="00D87839">
          <w:rPr>
            <w:rStyle w:val="a8"/>
            <w:noProof/>
          </w:rPr>
          <w:t>Общие</w:t>
        </w:r>
        <w:r w:rsidR="00683594" w:rsidRPr="00D87839">
          <w:rPr>
            <w:rStyle w:val="a8"/>
            <w:noProof/>
            <w:spacing w:val="-7"/>
          </w:rPr>
          <w:t xml:space="preserve"> </w:t>
        </w:r>
        <w:r w:rsidR="00683594" w:rsidRPr="00D87839">
          <w:rPr>
            <w:rStyle w:val="a8"/>
            <w:noProof/>
          </w:rPr>
          <w:t>положения</w:t>
        </w:r>
        <w:r w:rsidR="00683594">
          <w:rPr>
            <w:noProof/>
            <w:webHidden/>
          </w:rPr>
          <w:tab/>
        </w:r>
        <w:r w:rsidR="00683594">
          <w:rPr>
            <w:noProof/>
            <w:webHidden/>
          </w:rPr>
          <w:fldChar w:fldCharType="begin"/>
        </w:r>
        <w:r w:rsidR="00683594">
          <w:rPr>
            <w:noProof/>
            <w:webHidden/>
          </w:rPr>
          <w:instrText xml:space="preserve"> PAGEREF _Toc87537501 \h </w:instrText>
        </w:r>
        <w:r w:rsidR="00683594">
          <w:rPr>
            <w:noProof/>
            <w:webHidden/>
          </w:rPr>
        </w:r>
        <w:r w:rsidR="00683594">
          <w:rPr>
            <w:noProof/>
            <w:webHidden/>
          </w:rPr>
          <w:fldChar w:fldCharType="separate"/>
        </w:r>
        <w:r w:rsidR="00683594">
          <w:rPr>
            <w:noProof/>
            <w:webHidden/>
          </w:rPr>
          <w:t>3</w:t>
        </w:r>
        <w:r w:rsidR="00683594">
          <w:rPr>
            <w:noProof/>
            <w:webHidden/>
          </w:rPr>
          <w:fldChar w:fldCharType="end"/>
        </w:r>
      </w:hyperlink>
    </w:p>
    <w:p w14:paraId="5E261BFB" w14:textId="0DD87974" w:rsidR="00683594" w:rsidRDefault="00E13E86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7502" w:history="1">
        <w:r w:rsidR="00683594" w:rsidRPr="00D87839">
          <w:rPr>
            <w:rStyle w:val="a8"/>
            <w:noProof/>
            <w:w w:val="99"/>
          </w:rPr>
          <w:t>2.</w:t>
        </w:r>
        <w:r w:rsidR="0068359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83594" w:rsidRPr="00D87839">
          <w:rPr>
            <w:rStyle w:val="a8"/>
            <w:noProof/>
          </w:rPr>
          <w:t>Общая</w:t>
        </w:r>
        <w:r w:rsidR="00683594" w:rsidRPr="00D87839">
          <w:rPr>
            <w:rStyle w:val="a8"/>
            <w:noProof/>
            <w:spacing w:val="-12"/>
          </w:rPr>
          <w:t xml:space="preserve"> </w:t>
        </w:r>
        <w:r w:rsidR="00683594" w:rsidRPr="00D87839">
          <w:rPr>
            <w:rStyle w:val="a8"/>
            <w:noProof/>
          </w:rPr>
          <w:t>характеристика</w:t>
        </w:r>
        <w:r w:rsidR="00683594" w:rsidRPr="00D87839">
          <w:rPr>
            <w:rStyle w:val="a8"/>
            <w:noProof/>
            <w:spacing w:val="-11"/>
          </w:rPr>
          <w:t xml:space="preserve"> </w:t>
        </w:r>
        <w:r w:rsidR="00683594" w:rsidRPr="00D87839">
          <w:rPr>
            <w:rStyle w:val="a8"/>
            <w:noProof/>
          </w:rPr>
          <w:t>экспертно-аналитического</w:t>
        </w:r>
        <w:r w:rsidR="00683594" w:rsidRPr="00D87839">
          <w:rPr>
            <w:rStyle w:val="a8"/>
            <w:noProof/>
            <w:spacing w:val="-10"/>
          </w:rPr>
          <w:t xml:space="preserve"> </w:t>
        </w:r>
        <w:r w:rsidR="00683594" w:rsidRPr="00D87839">
          <w:rPr>
            <w:rStyle w:val="a8"/>
            <w:noProof/>
          </w:rPr>
          <w:t>мероприятия</w:t>
        </w:r>
        <w:r w:rsidR="00683594">
          <w:rPr>
            <w:noProof/>
            <w:webHidden/>
          </w:rPr>
          <w:tab/>
        </w:r>
        <w:r w:rsidR="00683594">
          <w:rPr>
            <w:noProof/>
            <w:webHidden/>
          </w:rPr>
          <w:fldChar w:fldCharType="begin"/>
        </w:r>
        <w:r w:rsidR="00683594">
          <w:rPr>
            <w:noProof/>
            <w:webHidden/>
          </w:rPr>
          <w:instrText xml:space="preserve"> PAGEREF _Toc87537502 \h </w:instrText>
        </w:r>
        <w:r w:rsidR="00683594">
          <w:rPr>
            <w:noProof/>
            <w:webHidden/>
          </w:rPr>
        </w:r>
        <w:r w:rsidR="00683594">
          <w:rPr>
            <w:noProof/>
            <w:webHidden/>
          </w:rPr>
          <w:fldChar w:fldCharType="separate"/>
        </w:r>
        <w:r w:rsidR="00683594">
          <w:rPr>
            <w:noProof/>
            <w:webHidden/>
          </w:rPr>
          <w:t>3</w:t>
        </w:r>
        <w:r w:rsidR="00683594">
          <w:rPr>
            <w:noProof/>
            <w:webHidden/>
          </w:rPr>
          <w:fldChar w:fldCharType="end"/>
        </w:r>
      </w:hyperlink>
    </w:p>
    <w:p w14:paraId="770C5D66" w14:textId="4589D839" w:rsidR="00683594" w:rsidRDefault="00E13E86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7503" w:history="1">
        <w:r w:rsidR="00683594" w:rsidRPr="00D87839">
          <w:rPr>
            <w:rStyle w:val="a8"/>
            <w:noProof/>
            <w:w w:val="99"/>
          </w:rPr>
          <w:t>3.</w:t>
        </w:r>
        <w:r w:rsidR="0068359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83594" w:rsidRPr="00D87839">
          <w:rPr>
            <w:rStyle w:val="a8"/>
            <w:noProof/>
          </w:rPr>
          <w:t>Организация</w:t>
        </w:r>
        <w:r w:rsidR="00683594" w:rsidRPr="00D87839">
          <w:rPr>
            <w:rStyle w:val="a8"/>
            <w:noProof/>
            <w:spacing w:val="-12"/>
          </w:rPr>
          <w:t xml:space="preserve"> </w:t>
        </w:r>
        <w:r w:rsidR="00683594" w:rsidRPr="00D87839">
          <w:rPr>
            <w:rStyle w:val="a8"/>
            <w:noProof/>
          </w:rPr>
          <w:t>экспертно-аналитического</w:t>
        </w:r>
        <w:r w:rsidR="00683594" w:rsidRPr="00D87839">
          <w:rPr>
            <w:rStyle w:val="a8"/>
            <w:noProof/>
            <w:spacing w:val="-11"/>
          </w:rPr>
          <w:t xml:space="preserve"> </w:t>
        </w:r>
        <w:r w:rsidR="00683594" w:rsidRPr="00D87839">
          <w:rPr>
            <w:rStyle w:val="a8"/>
            <w:noProof/>
          </w:rPr>
          <w:t>мероприятия</w:t>
        </w:r>
        <w:r w:rsidR="00683594">
          <w:rPr>
            <w:noProof/>
            <w:webHidden/>
          </w:rPr>
          <w:tab/>
        </w:r>
        <w:r w:rsidR="00683594">
          <w:rPr>
            <w:noProof/>
            <w:webHidden/>
          </w:rPr>
          <w:fldChar w:fldCharType="begin"/>
        </w:r>
        <w:r w:rsidR="00683594">
          <w:rPr>
            <w:noProof/>
            <w:webHidden/>
          </w:rPr>
          <w:instrText xml:space="preserve"> PAGEREF _Toc87537503 \h </w:instrText>
        </w:r>
        <w:r w:rsidR="00683594">
          <w:rPr>
            <w:noProof/>
            <w:webHidden/>
          </w:rPr>
        </w:r>
        <w:r w:rsidR="00683594">
          <w:rPr>
            <w:noProof/>
            <w:webHidden/>
          </w:rPr>
          <w:fldChar w:fldCharType="separate"/>
        </w:r>
        <w:r w:rsidR="00683594">
          <w:rPr>
            <w:noProof/>
            <w:webHidden/>
          </w:rPr>
          <w:t>3</w:t>
        </w:r>
        <w:r w:rsidR="00683594">
          <w:rPr>
            <w:noProof/>
            <w:webHidden/>
          </w:rPr>
          <w:fldChar w:fldCharType="end"/>
        </w:r>
      </w:hyperlink>
    </w:p>
    <w:p w14:paraId="3067FD81" w14:textId="03E5F222" w:rsidR="00683594" w:rsidRDefault="00E13E86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7504" w:history="1">
        <w:r w:rsidR="00683594" w:rsidRPr="00D87839">
          <w:rPr>
            <w:rStyle w:val="a8"/>
            <w:noProof/>
            <w:w w:val="99"/>
          </w:rPr>
          <w:t>4.</w:t>
        </w:r>
        <w:r w:rsidR="0068359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83594" w:rsidRPr="00D87839">
          <w:rPr>
            <w:rStyle w:val="a8"/>
            <w:noProof/>
          </w:rPr>
          <w:t>Подготовительный</w:t>
        </w:r>
        <w:r w:rsidR="00683594" w:rsidRPr="00D87839">
          <w:rPr>
            <w:rStyle w:val="a8"/>
            <w:noProof/>
            <w:spacing w:val="-10"/>
          </w:rPr>
          <w:t xml:space="preserve"> </w:t>
        </w:r>
        <w:r w:rsidR="00683594" w:rsidRPr="00D87839">
          <w:rPr>
            <w:rStyle w:val="a8"/>
            <w:noProof/>
          </w:rPr>
          <w:t>этап</w:t>
        </w:r>
        <w:r w:rsidR="00683594" w:rsidRPr="00D87839">
          <w:rPr>
            <w:rStyle w:val="a8"/>
            <w:noProof/>
            <w:spacing w:val="-10"/>
          </w:rPr>
          <w:t xml:space="preserve"> </w:t>
        </w:r>
        <w:r w:rsidR="00683594" w:rsidRPr="00D87839">
          <w:rPr>
            <w:rStyle w:val="a8"/>
            <w:noProof/>
          </w:rPr>
          <w:t>экспертно-аналитического</w:t>
        </w:r>
        <w:r w:rsidR="00683594" w:rsidRPr="00D87839">
          <w:rPr>
            <w:rStyle w:val="a8"/>
            <w:noProof/>
            <w:spacing w:val="-10"/>
          </w:rPr>
          <w:t xml:space="preserve"> </w:t>
        </w:r>
        <w:r w:rsidR="00683594" w:rsidRPr="00D87839">
          <w:rPr>
            <w:rStyle w:val="a8"/>
            <w:noProof/>
          </w:rPr>
          <w:t>мероприятия</w:t>
        </w:r>
        <w:r w:rsidR="00683594">
          <w:rPr>
            <w:noProof/>
            <w:webHidden/>
          </w:rPr>
          <w:tab/>
        </w:r>
        <w:r w:rsidR="00683594">
          <w:rPr>
            <w:noProof/>
            <w:webHidden/>
          </w:rPr>
          <w:fldChar w:fldCharType="begin"/>
        </w:r>
        <w:r w:rsidR="00683594">
          <w:rPr>
            <w:noProof/>
            <w:webHidden/>
          </w:rPr>
          <w:instrText xml:space="preserve"> PAGEREF _Toc87537504 \h </w:instrText>
        </w:r>
        <w:r w:rsidR="00683594">
          <w:rPr>
            <w:noProof/>
            <w:webHidden/>
          </w:rPr>
        </w:r>
        <w:r w:rsidR="00683594">
          <w:rPr>
            <w:noProof/>
            <w:webHidden/>
          </w:rPr>
          <w:fldChar w:fldCharType="separate"/>
        </w:r>
        <w:r w:rsidR="00683594">
          <w:rPr>
            <w:noProof/>
            <w:webHidden/>
          </w:rPr>
          <w:t>5</w:t>
        </w:r>
        <w:r w:rsidR="00683594">
          <w:rPr>
            <w:noProof/>
            <w:webHidden/>
          </w:rPr>
          <w:fldChar w:fldCharType="end"/>
        </w:r>
      </w:hyperlink>
    </w:p>
    <w:p w14:paraId="207503A0" w14:textId="72B1312B" w:rsidR="00683594" w:rsidRDefault="00E13E86" w:rsidP="001B2C45">
      <w:pPr>
        <w:pStyle w:val="10"/>
        <w:tabs>
          <w:tab w:val="right" w:leader="dot" w:pos="1068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7505" w:history="1">
        <w:r w:rsidR="00683594" w:rsidRPr="00D87839">
          <w:rPr>
            <w:rStyle w:val="a8"/>
            <w:noProof/>
            <w:w w:val="99"/>
          </w:rPr>
          <w:t>5.</w:t>
        </w:r>
        <w:r w:rsidR="0068359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83594" w:rsidRPr="00D87839">
          <w:rPr>
            <w:rStyle w:val="a8"/>
            <w:noProof/>
          </w:rPr>
          <w:t>Основной</w:t>
        </w:r>
        <w:r w:rsidR="00683594" w:rsidRPr="00D87839">
          <w:rPr>
            <w:rStyle w:val="a8"/>
            <w:noProof/>
            <w:spacing w:val="-7"/>
          </w:rPr>
          <w:t xml:space="preserve"> </w:t>
        </w:r>
        <w:r w:rsidR="00683594" w:rsidRPr="00D87839">
          <w:rPr>
            <w:rStyle w:val="a8"/>
            <w:noProof/>
          </w:rPr>
          <w:t>и</w:t>
        </w:r>
        <w:r w:rsidR="00683594" w:rsidRPr="00D87839">
          <w:rPr>
            <w:rStyle w:val="a8"/>
            <w:noProof/>
            <w:spacing w:val="-5"/>
          </w:rPr>
          <w:t xml:space="preserve"> </w:t>
        </w:r>
        <w:r w:rsidR="00683594" w:rsidRPr="00D87839">
          <w:rPr>
            <w:rStyle w:val="a8"/>
            <w:noProof/>
          </w:rPr>
          <w:t>заключительный</w:t>
        </w:r>
        <w:r w:rsidR="00683594" w:rsidRPr="00D87839">
          <w:rPr>
            <w:rStyle w:val="a8"/>
            <w:noProof/>
            <w:spacing w:val="-7"/>
          </w:rPr>
          <w:t xml:space="preserve"> </w:t>
        </w:r>
        <w:r w:rsidR="00683594" w:rsidRPr="00D87839">
          <w:rPr>
            <w:rStyle w:val="a8"/>
            <w:noProof/>
          </w:rPr>
          <w:t>этапы</w:t>
        </w:r>
        <w:r w:rsidR="00683594" w:rsidRPr="00D87839">
          <w:rPr>
            <w:rStyle w:val="a8"/>
            <w:noProof/>
            <w:spacing w:val="-6"/>
          </w:rPr>
          <w:t xml:space="preserve"> </w:t>
        </w:r>
        <w:r w:rsidR="00683594" w:rsidRPr="00D87839">
          <w:rPr>
            <w:rStyle w:val="a8"/>
            <w:noProof/>
          </w:rPr>
          <w:t>экспертно-аналитического</w:t>
        </w:r>
        <w:r w:rsidR="00683594" w:rsidRPr="00D87839">
          <w:rPr>
            <w:rStyle w:val="a8"/>
            <w:noProof/>
            <w:spacing w:val="-7"/>
          </w:rPr>
          <w:t xml:space="preserve"> </w:t>
        </w:r>
        <w:r w:rsidR="00683594" w:rsidRPr="00D87839">
          <w:rPr>
            <w:rStyle w:val="a8"/>
            <w:noProof/>
          </w:rPr>
          <w:t>мероприятия</w:t>
        </w:r>
        <w:r w:rsidR="00683594">
          <w:rPr>
            <w:noProof/>
            <w:webHidden/>
          </w:rPr>
          <w:tab/>
        </w:r>
        <w:r w:rsidR="00683594">
          <w:rPr>
            <w:noProof/>
            <w:webHidden/>
          </w:rPr>
          <w:fldChar w:fldCharType="begin"/>
        </w:r>
        <w:r w:rsidR="00683594">
          <w:rPr>
            <w:noProof/>
            <w:webHidden/>
          </w:rPr>
          <w:instrText xml:space="preserve"> PAGEREF _Toc87537505 \h </w:instrText>
        </w:r>
        <w:r w:rsidR="00683594">
          <w:rPr>
            <w:noProof/>
            <w:webHidden/>
          </w:rPr>
        </w:r>
        <w:r w:rsidR="00683594">
          <w:rPr>
            <w:noProof/>
            <w:webHidden/>
          </w:rPr>
          <w:fldChar w:fldCharType="separate"/>
        </w:r>
        <w:r w:rsidR="00683594">
          <w:rPr>
            <w:noProof/>
            <w:webHidden/>
          </w:rPr>
          <w:t>6</w:t>
        </w:r>
        <w:r w:rsidR="00683594">
          <w:rPr>
            <w:noProof/>
            <w:webHidden/>
          </w:rPr>
          <w:fldChar w:fldCharType="end"/>
        </w:r>
      </w:hyperlink>
    </w:p>
    <w:p w14:paraId="279EC2ED" w14:textId="4418C8B9" w:rsidR="00683594" w:rsidRDefault="00683594" w:rsidP="001B2C45">
      <w:pPr>
        <w:pStyle w:val="10"/>
        <w:tabs>
          <w:tab w:val="left" w:pos="563"/>
          <w:tab w:val="right" w:leader="dot" w:pos="10335"/>
        </w:tabs>
        <w:spacing w:before="0" w:line="360" w:lineRule="auto"/>
        <w:sectPr w:rsidR="00683594">
          <w:headerReference w:type="default" r:id="rId8"/>
          <w:pgSz w:w="11910" w:h="16840"/>
          <w:pgMar w:top="760" w:right="260" w:bottom="280" w:left="960" w:header="400" w:footer="0" w:gutter="0"/>
          <w:pgNumType w:start="2"/>
          <w:cols w:space="720"/>
        </w:sectPr>
      </w:pPr>
      <w:r>
        <w:fldChar w:fldCharType="end"/>
      </w:r>
    </w:p>
    <w:p w14:paraId="388DA291" w14:textId="77777777" w:rsidR="007F0004" w:rsidRDefault="00E752B7" w:rsidP="00624267">
      <w:pPr>
        <w:pStyle w:val="1"/>
        <w:numPr>
          <w:ilvl w:val="1"/>
          <w:numId w:val="9"/>
        </w:numPr>
        <w:tabs>
          <w:tab w:val="left" w:pos="4314"/>
        </w:tabs>
        <w:jc w:val="both"/>
      </w:pPr>
      <w:bookmarkStart w:id="2" w:name="_bookmark0"/>
      <w:bookmarkStart w:id="3" w:name="_Toc87537501"/>
      <w:bookmarkStart w:id="4" w:name="_GoBack"/>
      <w:bookmarkEnd w:id="2"/>
      <w:bookmarkEnd w:id="4"/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  <w:bookmarkEnd w:id="3"/>
    </w:p>
    <w:p w14:paraId="2CA26B38" w14:textId="57691EC7" w:rsidR="007F0004" w:rsidRDefault="00E752B7" w:rsidP="00624267">
      <w:pPr>
        <w:pStyle w:val="a5"/>
        <w:numPr>
          <w:ilvl w:val="1"/>
          <w:numId w:val="8"/>
        </w:numPr>
        <w:tabs>
          <w:tab w:val="left" w:pos="1194"/>
        </w:tabs>
        <w:spacing w:before="112"/>
        <w:ind w:hanging="455"/>
        <w:jc w:val="both"/>
        <w:rPr>
          <w:sz w:val="26"/>
        </w:rPr>
      </w:pPr>
      <w:r>
        <w:rPr>
          <w:sz w:val="26"/>
        </w:rPr>
        <w:t xml:space="preserve">Стандарт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внешнего    </w:t>
      </w:r>
      <w:r>
        <w:rPr>
          <w:spacing w:val="13"/>
          <w:sz w:val="26"/>
        </w:rPr>
        <w:t xml:space="preserve"> </w:t>
      </w:r>
      <w:r w:rsidR="002F0709">
        <w:rPr>
          <w:sz w:val="26"/>
        </w:rPr>
        <w:t>муниципального</w:t>
      </w:r>
      <w:r>
        <w:rPr>
          <w:sz w:val="26"/>
        </w:rPr>
        <w:t xml:space="preserve">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финансового  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контроля    </w:t>
      </w:r>
      <w:r>
        <w:rPr>
          <w:spacing w:val="14"/>
          <w:sz w:val="26"/>
        </w:rPr>
        <w:t xml:space="preserve"> </w:t>
      </w:r>
      <w:r>
        <w:rPr>
          <w:sz w:val="26"/>
        </w:rPr>
        <w:t>СВФК-2</w:t>
      </w:r>
    </w:p>
    <w:p w14:paraId="6DF81550" w14:textId="77777777" w:rsidR="007F0004" w:rsidRDefault="00E752B7" w:rsidP="00624267">
      <w:pPr>
        <w:pStyle w:val="a3"/>
        <w:spacing w:before="1"/>
        <w:ind w:left="172" w:right="302"/>
        <w:jc w:val="both"/>
      </w:pPr>
      <w:r>
        <w:t>«Проведение экспертно-аналитических мероприятий» (далее - Стандарт) предназначен для</w:t>
      </w:r>
      <w:r>
        <w:rPr>
          <w:spacing w:val="-62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66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07.02.2011 6-ФЗ «Об общих принципах организации и деятельности 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6-ФЗ).</w:t>
      </w:r>
    </w:p>
    <w:p w14:paraId="61569353" w14:textId="7242B3AF" w:rsidR="007F0004" w:rsidRDefault="00E752B7" w:rsidP="00624267">
      <w:pPr>
        <w:pStyle w:val="a5"/>
        <w:numPr>
          <w:ilvl w:val="1"/>
          <w:numId w:val="8"/>
        </w:numPr>
        <w:tabs>
          <w:tab w:val="left" w:pos="1194"/>
        </w:tabs>
        <w:ind w:left="172" w:right="304" w:firstLine="566"/>
        <w:jc w:val="both"/>
        <w:rPr>
          <w:sz w:val="26"/>
        </w:rPr>
      </w:pPr>
      <w:r>
        <w:rPr>
          <w:sz w:val="26"/>
        </w:rPr>
        <w:t>Целью Стандарта является установление общих правил и процедур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</w:t>
      </w:r>
      <w:r w:rsidR="006723C9">
        <w:rPr>
          <w:sz w:val="26"/>
        </w:rPr>
        <w:t>ой Черемховского районного муниципального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КСП)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</w:t>
      </w:r>
      <w:r w:rsidR="00BD24BF">
        <w:rPr>
          <w:sz w:val="26"/>
        </w:rPr>
        <w:t>-</w:t>
      </w:r>
      <w:r>
        <w:rPr>
          <w:sz w:val="26"/>
        </w:rPr>
        <w:t>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14:paraId="515EBB55" w14:textId="77777777" w:rsidR="007F0004" w:rsidRDefault="00E752B7" w:rsidP="00624267">
      <w:pPr>
        <w:pStyle w:val="a5"/>
        <w:numPr>
          <w:ilvl w:val="1"/>
          <w:numId w:val="8"/>
        </w:numPr>
        <w:tabs>
          <w:tab w:val="left" w:pos="1194"/>
        </w:tabs>
        <w:ind w:hanging="455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14:paraId="3A458019" w14:textId="77777777" w:rsidR="007F0004" w:rsidRDefault="00E752B7" w:rsidP="00624267">
      <w:pPr>
        <w:pStyle w:val="a3"/>
        <w:spacing w:before="1"/>
        <w:ind w:left="172" w:right="313" w:firstLine="566"/>
        <w:jc w:val="both"/>
      </w:pPr>
      <w:r>
        <w:t>определение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мероприятия;</w:t>
      </w:r>
    </w:p>
    <w:p w14:paraId="17501F38" w14:textId="77777777" w:rsidR="007F0004" w:rsidRDefault="00E752B7" w:rsidP="00624267">
      <w:pPr>
        <w:pStyle w:val="a3"/>
        <w:ind w:left="172" w:right="309" w:firstLine="566"/>
        <w:jc w:val="both"/>
      </w:pPr>
      <w:r>
        <w:t>установление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результатов экспертно-аналитического</w:t>
      </w:r>
      <w:r>
        <w:rPr>
          <w:spacing w:val="-2"/>
        </w:rPr>
        <w:t xml:space="preserve"> </w:t>
      </w:r>
      <w:r>
        <w:t>мероприятия.</w:t>
      </w:r>
    </w:p>
    <w:p w14:paraId="77CA5C8A" w14:textId="71D3C577" w:rsidR="007F0004" w:rsidRDefault="00E752B7" w:rsidP="00624267">
      <w:pPr>
        <w:pStyle w:val="a5"/>
        <w:numPr>
          <w:ilvl w:val="1"/>
          <w:numId w:val="8"/>
        </w:numPr>
        <w:tabs>
          <w:tab w:val="left" w:pos="1194"/>
        </w:tabs>
        <w:ind w:left="172" w:right="302" w:firstLine="566"/>
        <w:jc w:val="both"/>
        <w:rPr>
          <w:sz w:val="26"/>
        </w:rPr>
      </w:pPr>
      <w:r>
        <w:rPr>
          <w:sz w:val="26"/>
        </w:rPr>
        <w:t>Порядки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(заключений)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</w:t>
      </w:r>
      <w:r w:rsidR="006723C9">
        <w:rPr>
          <w:spacing w:val="1"/>
          <w:sz w:val="26"/>
        </w:rPr>
        <w:t>-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 проектов</w:t>
      </w:r>
      <w:r w:rsidR="00D62244">
        <w:rPr>
          <w:sz w:val="26"/>
        </w:rPr>
        <w:t xml:space="preserve"> решений Думы </w:t>
      </w:r>
      <w:r w:rsidR="00D62244" w:rsidRPr="00D62244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 и нормативных правовых актов органов</w:t>
      </w:r>
      <w:r>
        <w:rPr>
          <w:spacing w:val="1"/>
          <w:sz w:val="26"/>
        </w:rPr>
        <w:t xml:space="preserve"> </w:t>
      </w:r>
      <w:r w:rsidR="00D62244">
        <w:rPr>
          <w:sz w:val="26"/>
        </w:rPr>
        <w:t>исполнительной 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 w:rsidR="00D62244">
        <w:rPr>
          <w:sz w:val="26"/>
        </w:rPr>
        <w:t>муниципального образования</w:t>
      </w:r>
      <w:r>
        <w:rPr>
          <w:sz w:val="26"/>
        </w:rPr>
        <w:t xml:space="preserve">, экспертизы проектов </w:t>
      </w:r>
      <w:r w:rsidR="00D62244">
        <w:rPr>
          <w:sz w:val="26"/>
        </w:rPr>
        <w:t>муниципальных</w:t>
      </w:r>
      <w:r>
        <w:rPr>
          <w:sz w:val="26"/>
        </w:rPr>
        <w:t xml:space="preserve"> программ и 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 изменений в них, а также проведения аудита в сфере закупок 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соответствующими стандартами внешнего </w:t>
      </w:r>
      <w:r w:rsidR="002F0709">
        <w:rPr>
          <w:sz w:val="26"/>
        </w:rPr>
        <w:t>муниципального</w:t>
      </w:r>
      <w:r>
        <w:rPr>
          <w:sz w:val="26"/>
        </w:rPr>
        <w:t xml:space="preserve"> финансового контроля </w:t>
      </w:r>
      <w:r w:rsidR="002D23E6">
        <w:rPr>
          <w:sz w:val="26"/>
        </w:rPr>
        <w:t>КСП</w:t>
      </w:r>
      <w:r>
        <w:rPr>
          <w:sz w:val="26"/>
        </w:rPr>
        <w:t>.</w:t>
      </w:r>
    </w:p>
    <w:p w14:paraId="294D18FD" w14:textId="77777777" w:rsidR="007F0004" w:rsidRDefault="007F0004" w:rsidP="00624267">
      <w:pPr>
        <w:pStyle w:val="a3"/>
        <w:spacing w:before="9"/>
        <w:rPr>
          <w:sz w:val="13"/>
        </w:rPr>
      </w:pPr>
    </w:p>
    <w:p w14:paraId="0DC46952" w14:textId="77777777" w:rsidR="007F0004" w:rsidRDefault="00E752B7" w:rsidP="00624267">
      <w:pPr>
        <w:pStyle w:val="1"/>
        <w:numPr>
          <w:ilvl w:val="1"/>
          <w:numId w:val="9"/>
        </w:numPr>
        <w:tabs>
          <w:tab w:val="left" w:pos="1580"/>
        </w:tabs>
        <w:spacing w:before="89"/>
        <w:ind w:left="1579"/>
        <w:jc w:val="both"/>
      </w:pPr>
      <w:bookmarkStart w:id="5" w:name="_bookmark1"/>
      <w:bookmarkStart w:id="6" w:name="_Toc87537502"/>
      <w:bookmarkEnd w:id="5"/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экспертно-аналитического</w:t>
      </w:r>
      <w:r>
        <w:rPr>
          <w:spacing w:val="-10"/>
        </w:rPr>
        <w:t xml:space="preserve"> </w:t>
      </w:r>
      <w:r>
        <w:t>мероприятия</w:t>
      </w:r>
      <w:bookmarkEnd w:id="6"/>
    </w:p>
    <w:p w14:paraId="4309263C" w14:textId="37BD2F14" w:rsidR="007F0004" w:rsidRDefault="00E752B7" w:rsidP="00624267">
      <w:pPr>
        <w:pStyle w:val="a5"/>
        <w:numPr>
          <w:ilvl w:val="1"/>
          <w:numId w:val="7"/>
        </w:numPr>
        <w:tabs>
          <w:tab w:val="left" w:pos="1194"/>
        </w:tabs>
        <w:spacing w:before="113"/>
        <w:ind w:right="304" w:firstLine="566"/>
        <w:jc w:val="both"/>
        <w:rPr>
          <w:sz w:val="26"/>
        </w:rPr>
      </w:pPr>
      <w:r>
        <w:rPr>
          <w:sz w:val="26"/>
        </w:rPr>
        <w:t>Экспертно-аналитическое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 осуществления экспертно-аналитической деятельности КСП, 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 обеспечивается реализация задач, функций и полномочий КСП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внешнего </w:t>
      </w:r>
      <w:r w:rsidR="002F0709"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контроля.</w:t>
      </w:r>
    </w:p>
    <w:p w14:paraId="510CB585" w14:textId="7F094C30" w:rsidR="007F0004" w:rsidRDefault="00E752B7" w:rsidP="00624267">
      <w:pPr>
        <w:pStyle w:val="a5"/>
        <w:numPr>
          <w:ilvl w:val="1"/>
          <w:numId w:val="7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 процесса, формирование, управление и распоряжение средствами бюджета</w:t>
      </w:r>
      <w:r>
        <w:rPr>
          <w:spacing w:val="1"/>
          <w:sz w:val="26"/>
        </w:rPr>
        <w:t xml:space="preserve"> </w:t>
      </w:r>
      <w:r w:rsidR="00D62244" w:rsidRPr="00D62244">
        <w:rPr>
          <w:sz w:val="26"/>
        </w:rPr>
        <w:t>Черемховского районного муниципального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D62244">
        <w:rPr>
          <w:sz w:val="26"/>
        </w:rPr>
        <w:t>районный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бюджет),</w:t>
      </w:r>
      <w:r>
        <w:rPr>
          <w:spacing w:val="1"/>
          <w:sz w:val="26"/>
        </w:rPr>
        <w:t xml:space="preserve"> </w:t>
      </w:r>
      <w:r w:rsidR="00D62244"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 в сфере экономики и финансов, в том числе влияющие на формирование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исполнение </w:t>
      </w:r>
      <w:r w:rsidR="00D62244">
        <w:rPr>
          <w:sz w:val="26"/>
        </w:rPr>
        <w:t>районного</w:t>
      </w:r>
      <w:r>
        <w:rPr>
          <w:sz w:val="26"/>
        </w:rPr>
        <w:t xml:space="preserve"> бюджет</w:t>
      </w:r>
      <w:r w:rsidR="00D62244">
        <w:rPr>
          <w:sz w:val="26"/>
        </w:rPr>
        <w:t>а</w:t>
      </w:r>
      <w:r>
        <w:rPr>
          <w:sz w:val="26"/>
        </w:rPr>
        <w:t xml:space="preserve">, в рамках реализации задач </w:t>
      </w:r>
      <w:r w:rsidR="002D23E6">
        <w:rPr>
          <w:sz w:val="26"/>
        </w:rPr>
        <w:t>КСП</w:t>
      </w:r>
      <w:r>
        <w:rPr>
          <w:sz w:val="26"/>
        </w:rPr>
        <w:t>.</w:t>
      </w:r>
    </w:p>
    <w:p w14:paraId="64F8A1AC" w14:textId="145978E0" w:rsidR="007F0004" w:rsidRPr="0070247D" w:rsidRDefault="00E752B7" w:rsidP="000A3777">
      <w:pPr>
        <w:pStyle w:val="a5"/>
        <w:numPr>
          <w:ilvl w:val="1"/>
          <w:numId w:val="7"/>
        </w:numPr>
        <w:tabs>
          <w:tab w:val="left" w:pos="1194"/>
        </w:tabs>
        <w:ind w:right="307" w:firstLine="566"/>
        <w:jc w:val="both"/>
        <w:rPr>
          <w:sz w:val="26"/>
        </w:rPr>
      </w:pPr>
      <w:r>
        <w:rPr>
          <w:sz w:val="26"/>
        </w:rPr>
        <w:t>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 местного самоуправления</w:t>
      </w:r>
      <w:r w:rsidR="0070247D">
        <w:rPr>
          <w:sz w:val="26"/>
        </w:rPr>
        <w:t xml:space="preserve"> и муниципальные учреждения.</w:t>
      </w:r>
    </w:p>
    <w:p w14:paraId="4718CAD1" w14:textId="77777777" w:rsidR="009E1729" w:rsidRPr="009E1729" w:rsidRDefault="00E752B7" w:rsidP="000A3777">
      <w:pPr>
        <w:pStyle w:val="a5"/>
        <w:numPr>
          <w:ilvl w:val="1"/>
          <w:numId w:val="7"/>
        </w:numPr>
        <w:tabs>
          <w:tab w:val="left" w:pos="1194"/>
        </w:tabs>
        <w:ind w:right="305" w:firstLine="566"/>
        <w:jc w:val="both"/>
      </w:pPr>
      <w:r w:rsidRPr="0070247D">
        <w:rPr>
          <w:sz w:val="26"/>
        </w:rPr>
        <w:t>Экспертно-аналитическое</w:t>
      </w:r>
      <w:r w:rsidRPr="0070247D">
        <w:rPr>
          <w:spacing w:val="-2"/>
          <w:sz w:val="26"/>
        </w:rPr>
        <w:t xml:space="preserve"> </w:t>
      </w:r>
      <w:r w:rsidRPr="0070247D">
        <w:rPr>
          <w:sz w:val="26"/>
        </w:rPr>
        <w:t>мероприятие</w:t>
      </w:r>
      <w:r w:rsidRPr="0070247D">
        <w:rPr>
          <w:spacing w:val="-4"/>
          <w:sz w:val="26"/>
        </w:rPr>
        <w:t xml:space="preserve"> </w:t>
      </w:r>
      <w:r w:rsidRPr="0070247D">
        <w:rPr>
          <w:sz w:val="26"/>
        </w:rPr>
        <w:t>должно</w:t>
      </w:r>
      <w:r w:rsidRPr="0070247D">
        <w:rPr>
          <w:spacing w:val="-5"/>
          <w:sz w:val="26"/>
        </w:rPr>
        <w:t xml:space="preserve"> </w:t>
      </w:r>
      <w:r w:rsidRPr="0070247D">
        <w:rPr>
          <w:sz w:val="26"/>
        </w:rPr>
        <w:t>быть:</w:t>
      </w:r>
    </w:p>
    <w:p w14:paraId="0A74D2F7" w14:textId="2F756E64" w:rsidR="007F0004" w:rsidRPr="009E1729" w:rsidRDefault="00E752B7" w:rsidP="000A3777">
      <w:pPr>
        <w:pStyle w:val="a5"/>
        <w:tabs>
          <w:tab w:val="left" w:pos="1194"/>
        </w:tabs>
        <w:ind w:left="142" w:right="305" w:firstLine="596"/>
        <w:jc w:val="both"/>
        <w:rPr>
          <w:sz w:val="26"/>
          <w:szCs w:val="26"/>
        </w:rPr>
      </w:pPr>
      <w:r w:rsidRPr="009E1729">
        <w:rPr>
          <w:sz w:val="26"/>
          <w:szCs w:val="26"/>
        </w:rPr>
        <w:t>объективным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-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осуществляться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с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использованием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обоснованных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фактических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документальных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данных,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полученных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в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установленном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законодательством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порядке,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и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обеспечивать</w:t>
      </w:r>
      <w:r w:rsidRPr="009E1729">
        <w:rPr>
          <w:spacing w:val="-3"/>
          <w:sz w:val="26"/>
          <w:szCs w:val="26"/>
        </w:rPr>
        <w:t xml:space="preserve"> </w:t>
      </w:r>
      <w:r w:rsidRPr="009E1729">
        <w:rPr>
          <w:sz w:val="26"/>
          <w:szCs w:val="26"/>
        </w:rPr>
        <w:t>полную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и</w:t>
      </w:r>
      <w:r w:rsidRPr="009E1729">
        <w:rPr>
          <w:spacing w:val="-1"/>
          <w:sz w:val="26"/>
          <w:szCs w:val="26"/>
        </w:rPr>
        <w:t xml:space="preserve"> </w:t>
      </w:r>
      <w:r w:rsidRPr="009E1729">
        <w:rPr>
          <w:sz w:val="26"/>
          <w:szCs w:val="26"/>
        </w:rPr>
        <w:t>достоверную</w:t>
      </w:r>
      <w:r w:rsidRPr="009E1729">
        <w:rPr>
          <w:spacing w:val="1"/>
          <w:sz w:val="26"/>
          <w:szCs w:val="26"/>
        </w:rPr>
        <w:t xml:space="preserve"> </w:t>
      </w:r>
      <w:r w:rsidRPr="009E1729">
        <w:rPr>
          <w:sz w:val="26"/>
          <w:szCs w:val="26"/>
        </w:rPr>
        <w:t>информацию</w:t>
      </w:r>
      <w:r w:rsidRPr="009E1729">
        <w:rPr>
          <w:spacing w:val="-1"/>
          <w:sz w:val="26"/>
          <w:szCs w:val="26"/>
        </w:rPr>
        <w:t xml:space="preserve"> </w:t>
      </w:r>
      <w:r w:rsidRPr="009E1729">
        <w:rPr>
          <w:sz w:val="26"/>
          <w:szCs w:val="26"/>
        </w:rPr>
        <w:t>по</w:t>
      </w:r>
      <w:r w:rsidRPr="009E1729">
        <w:rPr>
          <w:spacing w:val="-1"/>
          <w:sz w:val="26"/>
          <w:szCs w:val="26"/>
        </w:rPr>
        <w:t xml:space="preserve"> </w:t>
      </w:r>
      <w:r w:rsidRPr="009E1729">
        <w:rPr>
          <w:sz w:val="26"/>
          <w:szCs w:val="26"/>
        </w:rPr>
        <w:t>предмету</w:t>
      </w:r>
      <w:r w:rsidRPr="009E1729">
        <w:rPr>
          <w:spacing w:val="-2"/>
          <w:sz w:val="26"/>
          <w:szCs w:val="26"/>
        </w:rPr>
        <w:t xml:space="preserve"> </w:t>
      </w:r>
      <w:r w:rsidRPr="009E1729">
        <w:rPr>
          <w:sz w:val="26"/>
          <w:szCs w:val="26"/>
        </w:rPr>
        <w:t>мероприятия;</w:t>
      </w:r>
    </w:p>
    <w:p w14:paraId="3ECE161D" w14:textId="77777777" w:rsidR="007F0004" w:rsidRDefault="00E752B7" w:rsidP="000A3777">
      <w:pPr>
        <w:pStyle w:val="a3"/>
        <w:ind w:left="172" w:right="309" w:firstLine="566"/>
        <w:jc w:val="both"/>
      </w:pPr>
      <w:r>
        <w:t>системным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62"/>
        </w:rPr>
        <w:t xml:space="preserve"> </w:t>
      </w:r>
      <w:r>
        <w:t>взаимоувязанных по срокам, охвату вопросов, анализируемым показателям, приемам и</w:t>
      </w:r>
      <w:r>
        <w:rPr>
          <w:spacing w:val="1"/>
        </w:rPr>
        <w:t xml:space="preserve"> </w:t>
      </w:r>
      <w:r>
        <w:t>методам;</w:t>
      </w:r>
    </w:p>
    <w:p w14:paraId="03331BD9" w14:textId="77777777" w:rsidR="007F0004" w:rsidRDefault="00E752B7" w:rsidP="000A3777">
      <w:pPr>
        <w:pStyle w:val="a3"/>
        <w:ind w:left="172" w:right="308" w:firstLine="566"/>
        <w:jc w:val="both"/>
      </w:pPr>
      <w:r>
        <w:t>результативным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подготовки выводов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мероприятия.</w:t>
      </w:r>
    </w:p>
    <w:p w14:paraId="5AC007FB" w14:textId="77777777" w:rsidR="007F0004" w:rsidRDefault="00E752B7" w:rsidP="00624267">
      <w:pPr>
        <w:pStyle w:val="1"/>
        <w:numPr>
          <w:ilvl w:val="1"/>
          <w:numId w:val="9"/>
        </w:numPr>
        <w:tabs>
          <w:tab w:val="left" w:pos="2185"/>
        </w:tabs>
        <w:spacing w:before="246"/>
        <w:ind w:left="2184"/>
        <w:jc w:val="both"/>
      </w:pPr>
      <w:bookmarkStart w:id="7" w:name="_bookmark2"/>
      <w:bookmarkStart w:id="8" w:name="_Toc87537503"/>
      <w:bookmarkEnd w:id="7"/>
      <w:r>
        <w:t>Организация</w:t>
      </w:r>
      <w:r>
        <w:rPr>
          <w:spacing w:val="-12"/>
        </w:rPr>
        <w:t xml:space="preserve"> </w:t>
      </w:r>
      <w:r>
        <w:t>экспертно-аналитического</w:t>
      </w:r>
      <w:r>
        <w:rPr>
          <w:spacing w:val="-11"/>
        </w:rPr>
        <w:t xml:space="preserve"> </w:t>
      </w:r>
      <w:r>
        <w:t>мероприятия</w:t>
      </w:r>
      <w:bookmarkEnd w:id="8"/>
    </w:p>
    <w:p w14:paraId="13FF1236" w14:textId="66EA296A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spacing w:before="114"/>
        <w:ind w:right="302" w:firstLine="566"/>
        <w:jc w:val="both"/>
        <w:rPr>
          <w:sz w:val="26"/>
        </w:rPr>
      </w:pPr>
      <w:r>
        <w:rPr>
          <w:sz w:val="26"/>
        </w:rPr>
        <w:t>Экспертно-аналитическое мероприятие проводится на основании годового 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 w:rsidR="002D23E6"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"/>
          <w:sz w:val="26"/>
        </w:rPr>
        <w:t xml:space="preserve"> </w:t>
      </w:r>
      <w:r>
        <w:rPr>
          <w:sz w:val="26"/>
        </w:rPr>
        <w:t>год.</w:t>
      </w:r>
    </w:p>
    <w:p w14:paraId="3B6A6CEC" w14:textId="008E429B" w:rsidR="007F0004" w:rsidRDefault="00E752B7" w:rsidP="00624267">
      <w:pPr>
        <w:pStyle w:val="a3"/>
        <w:ind w:left="172" w:right="305" w:firstLine="566"/>
        <w:jc w:val="both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2D23E6">
        <w:t>КСП</w:t>
      </w:r>
      <w:r>
        <w:rPr>
          <w:spacing w:val="4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мероприятия.</w:t>
      </w:r>
    </w:p>
    <w:p w14:paraId="7CE16243" w14:textId="3EAC443D" w:rsidR="007F0004" w:rsidRDefault="00E752B7" w:rsidP="00624267">
      <w:pPr>
        <w:pStyle w:val="a3"/>
        <w:ind w:left="172" w:right="305" w:firstLine="566"/>
        <w:jc w:val="both"/>
      </w:pPr>
      <w:r>
        <w:lastRenderedPageBreak/>
        <w:t>Датой окончания экспертно-аналитического мероприятия является дата</w:t>
      </w:r>
      <w:r w:rsidR="00D75A93" w:rsidRPr="00D75A93">
        <w:t xml:space="preserve"> </w:t>
      </w:r>
      <w:r w:rsidR="00D75A93">
        <w:t>оформления</w:t>
      </w:r>
      <w:r>
        <w:rPr>
          <w:spacing w:val="1"/>
        </w:rPr>
        <w:t xml:space="preserve"> </w:t>
      </w:r>
      <w:r>
        <w:t>отчета</w:t>
      </w:r>
      <w:r>
        <w:rPr>
          <w:spacing w:val="3"/>
        </w:rPr>
        <w:t xml:space="preserve"> </w:t>
      </w:r>
      <w:r>
        <w:t>(заключения) о его результатах.</w:t>
      </w:r>
    </w:p>
    <w:p w14:paraId="6D839DF2" w14:textId="77777777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9" w:firstLine="566"/>
        <w:jc w:val="both"/>
        <w:rPr>
          <w:sz w:val="26"/>
        </w:rPr>
      </w:pPr>
      <w:r>
        <w:rPr>
          <w:sz w:val="26"/>
        </w:rPr>
        <w:t>Экспертно-аналитическое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этапы,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14:paraId="6D4F459F" w14:textId="77777777" w:rsidR="007F0004" w:rsidRDefault="00E752B7" w:rsidP="00624267">
      <w:pPr>
        <w:pStyle w:val="a3"/>
        <w:ind w:left="172" w:right="310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2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мероприятия.</w:t>
      </w:r>
    </w:p>
    <w:p w14:paraId="40EAC24F" w14:textId="66B12FB5" w:rsidR="007F0004" w:rsidRPr="00076587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4" w:firstLine="566"/>
        <w:jc w:val="both"/>
        <w:rPr>
          <w:sz w:val="26"/>
          <w:szCs w:val="26"/>
        </w:rPr>
      </w:pPr>
      <w:r w:rsidRPr="00076587">
        <w:rPr>
          <w:sz w:val="26"/>
          <w:szCs w:val="26"/>
        </w:rPr>
        <w:t xml:space="preserve">Непосредственное руководство проведением </w:t>
      </w:r>
      <w:bookmarkStart w:id="9" w:name="_Hlk84953259"/>
      <w:r w:rsidRPr="00076587">
        <w:rPr>
          <w:sz w:val="26"/>
          <w:szCs w:val="26"/>
        </w:rPr>
        <w:t>экспертно-аналитического мероприятия</w:t>
      </w:r>
      <w:bookmarkEnd w:id="9"/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 xml:space="preserve">и координацию действий сотрудников </w:t>
      </w:r>
      <w:r w:rsidR="002D23E6" w:rsidRPr="00076587">
        <w:rPr>
          <w:sz w:val="26"/>
          <w:szCs w:val="26"/>
        </w:rPr>
        <w:t>КСП</w:t>
      </w:r>
      <w:r w:rsidRPr="00076587">
        <w:rPr>
          <w:sz w:val="26"/>
          <w:szCs w:val="26"/>
        </w:rPr>
        <w:t xml:space="preserve"> и лиц, привлекаемых к участию в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проведении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мероприятия,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осуществляет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руководитель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экспертно-аналитического</w:t>
      </w:r>
      <w:r w:rsidRPr="00076587">
        <w:rPr>
          <w:spacing w:val="1"/>
          <w:sz w:val="26"/>
          <w:szCs w:val="26"/>
        </w:rPr>
        <w:t xml:space="preserve"> </w:t>
      </w:r>
      <w:r w:rsidRPr="00076587">
        <w:rPr>
          <w:sz w:val="26"/>
          <w:szCs w:val="26"/>
        </w:rPr>
        <w:t>мероприятия.</w:t>
      </w:r>
    </w:p>
    <w:p w14:paraId="2397EF63" w14:textId="796A54F6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объекте,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соблюдением в процессе его проведения положений Регламента и стандартов </w:t>
      </w:r>
      <w:r w:rsidR="002D23E6">
        <w:rPr>
          <w:sz w:val="26"/>
        </w:rPr>
        <w:t>КСП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руководитель </w:t>
      </w:r>
      <w:r w:rsidR="00076587" w:rsidRPr="00076587">
        <w:rPr>
          <w:sz w:val="26"/>
        </w:rPr>
        <w:t>экспертно-аналитического мероприятия</w:t>
      </w:r>
      <w:r>
        <w:rPr>
          <w:sz w:val="26"/>
        </w:rPr>
        <w:t>.</w:t>
      </w:r>
    </w:p>
    <w:p w14:paraId="5A013F3F" w14:textId="6A241516" w:rsidR="007F0004" w:rsidRDefault="00E752B7" w:rsidP="00624267">
      <w:pPr>
        <w:pStyle w:val="a3"/>
        <w:ind w:left="172" w:right="304" w:firstLine="566"/>
        <w:jc w:val="both"/>
      </w:pPr>
      <w:r>
        <w:t>Формирование групп исполнителей экспертно-аналитического мероприятия 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допускалось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66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исключались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2D23E6">
        <w:t>КСП</w:t>
      </w:r>
      <w:r>
        <w:rPr>
          <w:spacing w:val="33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повлиять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должностных</w:t>
      </w:r>
      <w:r>
        <w:rPr>
          <w:spacing w:val="34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 w:rsidR="0070247D"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мероприятия.</w:t>
      </w:r>
    </w:p>
    <w:p w14:paraId="7CE42794" w14:textId="7D95CE30" w:rsidR="007F0004" w:rsidRDefault="00E752B7" w:rsidP="00624267">
      <w:pPr>
        <w:pStyle w:val="a3"/>
        <w:ind w:left="172" w:right="307" w:firstLine="566"/>
        <w:jc w:val="both"/>
      </w:pPr>
      <w:r>
        <w:t>В</w:t>
      </w:r>
      <w:r>
        <w:rPr>
          <w:spacing w:val="1"/>
        </w:rPr>
        <w:t xml:space="preserve"> </w:t>
      </w:r>
      <w:r>
        <w:t>экспертно-аналитическом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сотрудники </w:t>
      </w:r>
      <w:r w:rsidR="002D23E6">
        <w:t>КСП</w:t>
      </w:r>
      <w:r>
        <w:t>, состоящие в близком родстве или свойстве (родители, супруги,</w:t>
      </w:r>
      <w:r>
        <w:rPr>
          <w:spacing w:val="1"/>
        </w:rPr>
        <w:t xml:space="preserve"> </w:t>
      </w:r>
      <w:r>
        <w:t>дети, братья, сестры, а также братья, сестры, родители, дети супругов и супруги детей) 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связей).</w:t>
      </w:r>
      <w:r>
        <w:rPr>
          <w:spacing w:val="1"/>
        </w:rPr>
        <w:t xml:space="preserve"> </w:t>
      </w:r>
      <w:r>
        <w:t>Запрещается привлекать к участию в экспертно-аналитическом мероприятии сотрудников</w:t>
      </w:r>
      <w:r>
        <w:rPr>
          <w:spacing w:val="1"/>
        </w:rPr>
        <w:t xml:space="preserve"> </w:t>
      </w:r>
      <w:r w:rsidR="002D23E6">
        <w:t>КСП</w:t>
      </w:r>
      <w:r>
        <w:t>, которые в исследуемом периоде были штатными сотрудниками одного из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мероприятия.</w:t>
      </w:r>
    </w:p>
    <w:p w14:paraId="47F6DAE1" w14:textId="48DAC733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2" w:firstLine="566"/>
        <w:jc w:val="both"/>
        <w:rPr>
          <w:sz w:val="26"/>
        </w:rPr>
      </w:pPr>
      <w:r>
        <w:rPr>
          <w:sz w:val="26"/>
        </w:rPr>
        <w:t xml:space="preserve">Сотрудники </w:t>
      </w:r>
      <w:r w:rsidR="002D23E6">
        <w:rPr>
          <w:sz w:val="26"/>
        </w:rPr>
        <w:t>КСП</w:t>
      </w:r>
      <w:r>
        <w:rPr>
          <w:sz w:val="26"/>
        </w:rPr>
        <w:t xml:space="preserve"> обязаны соблюдать конфиденциальность 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полученной в ходе подготовки к проведению и проведения мероприятия, до утверждени</w:t>
      </w:r>
      <w:r w:rsidR="00F373B7">
        <w:rPr>
          <w:sz w:val="26"/>
        </w:rPr>
        <w:t>я</w:t>
      </w:r>
      <w:r>
        <w:rPr>
          <w:sz w:val="26"/>
        </w:rPr>
        <w:t xml:space="preserve"> отчета (заключения) 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пометок, если иное не предусмотрено решением председателя </w:t>
      </w:r>
      <w:r w:rsidR="002D23E6">
        <w:rPr>
          <w:sz w:val="26"/>
        </w:rPr>
        <w:t>КСП</w:t>
      </w:r>
      <w:r>
        <w:rPr>
          <w:sz w:val="26"/>
        </w:rPr>
        <w:t>, а также 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иную охраняемую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"/>
          <w:sz w:val="26"/>
        </w:rPr>
        <w:t xml:space="preserve"> </w:t>
      </w:r>
      <w:r>
        <w:rPr>
          <w:sz w:val="26"/>
        </w:rPr>
        <w:t>тайну.</w:t>
      </w:r>
    </w:p>
    <w:p w14:paraId="6437BF9B" w14:textId="03EF7EFF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7" w:firstLine="566"/>
        <w:jc w:val="both"/>
        <w:rPr>
          <w:sz w:val="26"/>
        </w:rPr>
      </w:pPr>
      <w:r>
        <w:rPr>
          <w:sz w:val="26"/>
        </w:rPr>
        <w:t>Служебные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z w:val="26"/>
        </w:rPr>
        <w:t>.</w:t>
      </w:r>
    </w:p>
    <w:p w14:paraId="49BE7D4B" w14:textId="0AFC5FA3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 государственные органы, учреждения, организации и их представители,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6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 w:rsidR="00076587"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внешние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эксперты)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-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z w:val="26"/>
        </w:rPr>
        <w:t>.</w:t>
      </w:r>
    </w:p>
    <w:p w14:paraId="2BD973E0" w14:textId="2B008D67" w:rsidR="007F0004" w:rsidRDefault="00E752B7" w:rsidP="00624267">
      <w:pPr>
        <w:pStyle w:val="a3"/>
        <w:spacing w:before="2"/>
        <w:ind w:left="172" w:right="305" w:firstLine="566"/>
        <w:jc w:val="both"/>
      </w:pPr>
      <w:r>
        <w:t>Внешние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экспертно-аналитическом</w:t>
      </w:r>
      <w:r>
        <w:rPr>
          <w:spacing w:val="-62"/>
        </w:rPr>
        <w:t xml:space="preserve"> </w:t>
      </w:r>
      <w:r>
        <w:t>мероприятии в случаях, когда для достижения целей мероприятия и получения ответов на</w:t>
      </w:r>
      <w:r>
        <w:rPr>
          <w:spacing w:val="1"/>
        </w:rPr>
        <w:t xml:space="preserve"> </w:t>
      </w:r>
      <w:r>
        <w:t>поставленные вопросы необходимы специальные знания, навыки и опыт, которыми не</w:t>
      </w:r>
      <w:r>
        <w:rPr>
          <w:spacing w:val="1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сотрудники</w:t>
      </w:r>
      <w:r>
        <w:rPr>
          <w:spacing w:val="2"/>
        </w:rPr>
        <w:t xml:space="preserve"> </w:t>
      </w:r>
      <w:r w:rsidR="002D23E6">
        <w:t>КСП</w:t>
      </w:r>
      <w:r>
        <w:t>.</w:t>
      </w:r>
    </w:p>
    <w:p w14:paraId="503F12BE" w14:textId="77777777" w:rsidR="007F0004" w:rsidRDefault="00E752B7" w:rsidP="00624267">
      <w:pPr>
        <w:pStyle w:val="a3"/>
        <w:ind w:left="739"/>
        <w:jc w:val="both"/>
      </w:pPr>
      <w:r>
        <w:t>Привлечение</w:t>
      </w:r>
      <w:r>
        <w:rPr>
          <w:spacing w:val="-4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экспертов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посредством:</w:t>
      </w:r>
    </w:p>
    <w:p w14:paraId="1EBEEFF9" w14:textId="72406356" w:rsidR="007F0004" w:rsidRDefault="00E752B7" w:rsidP="00624267">
      <w:pPr>
        <w:pStyle w:val="a3"/>
        <w:ind w:left="172" w:right="312" w:firstLine="566"/>
        <w:jc w:val="both"/>
      </w:pPr>
      <w:r>
        <w:t>выполнения внешним экспертом конкретного вида и определенного объема работ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 w:rsidR="00F12381">
        <w:t>муниципального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возмездного</w:t>
      </w:r>
      <w:r>
        <w:rPr>
          <w:spacing w:val="1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t>услуг;</w:t>
      </w:r>
    </w:p>
    <w:p w14:paraId="1E08DAFB" w14:textId="77777777" w:rsidR="007F0004" w:rsidRDefault="00E752B7" w:rsidP="00624267">
      <w:pPr>
        <w:pStyle w:val="a3"/>
        <w:ind w:left="172" w:right="308" w:firstLine="566"/>
        <w:jc w:val="both"/>
      </w:pPr>
      <w:r>
        <w:t>включения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заключений.</w:t>
      </w:r>
    </w:p>
    <w:p w14:paraId="54C59983" w14:textId="77777777" w:rsidR="007F0004" w:rsidRDefault="00E752B7" w:rsidP="00624267">
      <w:pPr>
        <w:pStyle w:val="a5"/>
        <w:numPr>
          <w:ilvl w:val="1"/>
          <w:numId w:val="6"/>
        </w:numPr>
        <w:tabs>
          <w:tab w:val="left" w:pos="1194"/>
        </w:tabs>
        <w:spacing w:before="1"/>
        <w:ind w:right="305" w:firstLine="566"/>
        <w:jc w:val="both"/>
        <w:rPr>
          <w:sz w:val="26"/>
        </w:rPr>
      </w:pPr>
      <w:r>
        <w:rPr>
          <w:sz w:val="26"/>
        </w:rPr>
        <w:lastRenderedPageBreak/>
        <w:t>В ходе проведения экспертно-аналитического мероприятия формируется 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целях:</w:t>
      </w:r>
    </w:p>
    <w:p w14:paraId="3B9F179F" w14:textId="77777777" w:rsidR="007F0004" w:rsidRDefault="00E752B7" w:rsidP="00624267">
      <w:pPr>
        <w:pStyle w:val="a3"/>
        <w:ind w:left="739" w:right="422"/>
        <w:jc w:val="both"/>
      </w:pPr>
      <w:r>
        <w:t>изучения предмета и деятельности объектов экспертно-аналитического мероприятия;</w:t>
      </w:r>
      <w:r>
        <w:rPr>
          <w:spacing w:val="-6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мероприятия;</w:t>
      </w:r>
    </w:p>
    <w:p w14:paraId="57535EBE" w14:textId="471AF284" w:rsidR="007F0004" w:rsidRDefault="00E752B7" w:rsidP="00624267">
      <w:pPr>
        <w:pStyle w:val="a3"/>
        <w:ind w:left="142" w:right="310" w:firstLine="597"/>
        <w:jc w:val="both"/>
      </w:pPr>
      <w:r>
        <w:t>обеспечения качества и контроля качества экспертно-аналитического мероприятия;</w:t>
      </w:r>
      <w:r>
        <w:rPr>
          <w:spacing w:val="1"/>
        </w:rPr>
        <w:t xml:space="preserve"> </w:t>
      </w:r>
      <w:r w:rsidR="00F12381">
        <w:rPr>
          <w:spacing w:val="1"/>
        </w:rPr>
        <w:tab/>
      </w:r>
      <w:r>
        <w:t>подтверждения</w:t>
      </w:r>
      <w:r>
        <w:rPr>
          <w:spacing w:val="12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сотрудниками</w:t>
      </w:r>
      <w:r>
        <w:rPr>
          <w:spacing w:val="12"/>
        </w:rPr>
        <w:t xml:space="preserve"> </w:t>
      </w:r>
      <w:r w:rsidR="002D23E6">
        <w:t>КСП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внешними</w:t>
      </w:r>
      <w:r>
        <w:rPr>
          <w:spacing w:val="14"/>
        </w:rPr>
        <w:t xml:space="preserve"> </w:t>
      </w:r>
      <w:r>
        <w:t>экспертами</w:t>
      </w:r>
      <w:r w:rsidR="00F12381"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мероприятия.</w:t>
      </w:r>
    </w:p>
    <w:p w14:paraId="503A8283" w14:textId="77777777" w:rsidR="007F0004" w:rsidRDefault="00E752B7" w:rsidP="00624267">
      <w:pPr>
        <w:pStyle w:val="1"/>
        <w:numPr>
          <w:ilvl w:val="1"/>
          <w:numId w:val="9"/>
        </w:numPr>
        <w:tabs>
          <w:tab w:val="left" w:pos="1532"/>
        </w:tabs>
        <w:spacing w:before="246"/>
        <w:ind w:left="1531"/>
        <w:jc w:val="both"/>
      </w:pPr>
      <w:bookmarkStart w:id="10" w:name="_bookmark3"/>
      <w:bookmarkStart w:id="11" w:name="_Toc87537504"/>
      <w:bookmarkEnd w:id="10"/>
      <w:r>
        <w:t>Подготовительный</w:t>
      </w:r>
      <w:r>
        <w:rPr>
          <w:spacing w:val="-10"/>
        </w:rPr>
        <w:t xml:space="preserve"> </w:t>
      </w:r>
      <w:r>
        <w:t>этап</w:t>
      </w:r>
      <w:r>
        <w:rPr>
          <w:spacing w:val="-10"/>
        </w:rPr>
        <w:t xml:space="preserve"> </w:t>
      </w:r>
      <w:r>
        <w:t>экспертно-аналитического</w:t>
      </w:r>
      <w:r>
        <w:rPr>
          <w:spacing w:val="-10"/>
        </w:rPr>
        <w:t xml:space="preserve"> </w:t>
      </w:r>
      <w:r>
        <w:t>мероприятия</w:t>
      </w:r>
      <w:bookmarkEnd w:id="11"/>
    </w:p>
    <w:p w14:paraId="6FADC769" w14:textId="77777777" w:rsidR="007F0004" w:rsidRDefault="00E752B7" w:rsidP="00624267">
      <w:pPr>
        <w:pStyle w:val="a5"/>
        <w:numPr>
          <w:ilvl w:val="1"/>
          <w:numId w:val="4"/>
        </w:numPr>
        <w:tabs>
          <w:tab w:val="left" w:pos="1194"/>
        </w:tabs>
        <w:spacing w:before="114"/>
        <w:ind w:right="308" w:firstLine="566"/>
        <w:jc w:val="both"/>
        <w:rPr>
          <w:sz w:val="26"/>
        </w:rPr>
      </w:pPr>
      <w:r>
        <w:rPr>
          <w:sz w:val="26"/>
        </w:rPr>
        <w:t>Подготовительный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предварительном изучении предмета и деятельности объектов мероприятия, 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его целей, вопросов и методов проведения, подготовке документов для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этапа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мероприятия.</w:t>
      </w:r>
    </w:p>
    <w:p w14:paraId="78C7EF97" w14:textId="77777777" w:rsidR="007F0004" w:rsidRDefault="00E752B7" w:rsidP="00624267">
      <w:pPr>
        <w:pStyle w:val="a3"/>
        <w:ind w:left="172" w:right="308" w:firstLine="566"/>
        <w:jc w:val="both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66"/>
        </w:rPr>
        <w:t xml:space="preserve"> </w:t>
      </w:r>
      <w:r>
        <w:t>мероприятия</w:t>
      </w:r>
      <w:r>
        <w:rPr>
          <w:spacing w:val="66"/>
        </w:rPr>
        <w:t xml:space="preserve"> </w:t>
      </w:r>
      <w:r>
        <w:t>включает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процедуры:</w:t>
      </w:r>
    </w:p>
    <w:p w14:paraId="293F7C27" w14:textId="77777777" w:rsidR="007F0004" w:rsidRDefault="00E752B7" w:rsidP="00624267">
      <w:pPr>
        <w:pStyle w:val="a3"/>
        <w:ind w:left="739" w:right="1828"/>
        <w:jc w:val="both"/>
      </w:pPr>
      <w:r>
        <w:t>предварительное изучение предмета и объектов мероприятия;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(целей),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мероприятия;</w:t>
      </w:r>
    </w:p>
    <w:p w14:paraId="038AA73C" w14:textId="2A72DE45" w:rsidR="007F0004" w:rsidRDefault="00E752B7" w:rsidP="00624267">
      <w:pPr>
        <w:pStyle w:val="a3"/>
        <w:ind w:left="172" w:right="317" w:firstLine="566"/>
        <w:jc w:val="both"/>
      </w:pPr>
      <w:r>
        <w:t>подготовка,</w:t>
      </w:r>
      <w:r>
        <w:rPr>
          <w:spacing w:val="2"/>
        </w:rPr>
        <w:t xml:space="preserve"> </w:t>
      </w:r>
      <w:r>
        <w:t>согласование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утверждение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мероприятия;</w:t>
      </w:r>
    </w:p>
    <w:p w14:paraId="65EB77AE" w14:textId="7C1D4CDC" w:rsidR="007F0004" w:rsidRDefault="00E752B7" w:rsidP="00624267">
      <w:pPr>
        <w:pStyle w:val="a3"/>
        <w:ind w:left="172" w:right="550" w:firstLine="566"/>
        <w:jc w:val="both"/>
      </w:pPr>
      <w:r>
        <w:t>подготовка</w:t>
      </w:r>
      <w:r>
        <w:rPr>
          <w:spacing w:val="36"/>
        </w:rPr>
        <w:t xml:space="preserve"> </w:t>
      </w:r>
      <w:r>
        <w:t>проекта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утверждение</w:t>
      </w:r>
      <w:r>
        <w:rPr>
          <w:spacing w:val="36"/>
        </w:rPr>
        <w:t xml:space="preserve"> </w:t>
      </w:r>
      <w:r>
        <w:t>распоряжения</w:t>
      </w:r>
      <w:r>
        <w:rPr>
          <w:spacing w:val="36"/>
        </w:rPr>
        <w:t xml:space="preserve"> </w:t>
      </w:r>
      <w:r>
        <w:t>председателя</w:t>
      </w:r>
      <w:r>
        <w:rPr>
          <w:spacing w:val="36"/>
        </w:rPr>
        <w:t xml:space="preserve"> </w:t>
      </w:r>
      <w:r w:rsidR="002D23E6">
        <w:t>КСП</w:t>
      </w:r>
      <w:r>
        <w:rPr>
          <w:spacing w:val="39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</w:p>
    <w:p w14:paraId="155B4413" w14:textId="77777777" w:rsidR="007F0004" w:rsidRDefault="00E752B7" w:rsidP="00624267">
      <w:pPr>
        <w:pStyle w:val="a5"/>
        <w:numPr>
          <w:ilvl w:val="1"/>
          <w:numId w:val="4"/>
        </w:numPr>
        <w:tabs>
          <w:tab w:val="left" w:pos="1194"/>
          <w:tab w:val="left" w:pos="3351"/>
          <w:tab w:val="left" w:pos="4582"/>
          <w:tab w:val="left" w:pos="5831"/>
          <w:tab w:val="left" w:pos="6194"/>
          <w:tab w:val="left" w:pos="7417"/>
        </w:tabs>
        <w:ind w:right="305" w:firstLine="566"/>
        <w:rPr>
          <w:sz w:val="26"/>
        </w:rPr>
      </w:pPr>
      <w:r>
        <w:rPr>
          <w:sz w:val="26"/>
        </w:rPr>
        <w:t>Предварительное</w:t>
      </w:r>
      <w:r>
        <w:rPr>
          <w:sz w:val="26"/>
        </w:rPr>
        <w:tab/>
        <w:t>изучение</w:t>
      </w:r>
      <w:r>
        <w:rPr>
          <w:sz w:val="26"/>
        </w:rPr>
        <w:tab/>
        <w:t>предмета</w:t>
      </w:r>
      <w:r>
        <w:rPr>
          <w:sz w:val="26"/>
        </w:rPr>
        <w:tab/>
        <w:t>и</w:t>
      </w:r>
      <w:r>
        <w:rPr>
          <w:sz w:val="26"/>
        </w:rPr>
        <w:tab/>
        <w:t>объектов</w:t>
      </w:r>
      <w:r>
        <w:rPr>
          <w:sz w:val="26"/>
        </w:rPr>
        <w:tab/>
        <w:t>экспертно-аналитического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собранных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материалов.</w:t>
      </w:r>
    </w:p>
    <w:p w14:paraId="694F5C06" w14:textId="128F6562" w:rsidR="007F0004" w:rsidRDefault="00E752B7" w:rsidP="00624267">
      <w:pPr>
        <w:pStyle w:val="a3"/>
        <w:ind w:left="172" w:right="304" w:firstLine="566"/>
        <w:jc w:val="both"/>
      </w:pP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66"/>
        </w:rPr>
        <w:t xml:space="preserve"> </w:t>
      </w:r>
      <w:r>
        <w:t>мероприятия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может быть получена путем направления в установленном порядке в адрес</w:t>
      </w:r>
      <w:r>
        <w:rPr>
          <w:spacing w:val="1"/>
        </w:rPr>
        <w:t xml:space="preserve"> </w:t>
      </w:r>
      <w:r>
        <w:t>руководителей объектов экспертно-аналитического мероприятия, других государственных</w:t>
      </w:r>
      <w:r>
        <w:rPr>
          <w:spacing w:val="1"/>
        </w:rPr>
        <w:t xml:space="preserve"> </w:t>
      </w:r>
      <w:r>
        <w:t xml:space="preserve">органов, организаций, учреждений и иных лиц запросов </w:t>
      </w:r>
      <w:r w:rsidR="002D23E6">
        <w:t>КСП</w:t>
      </w:r>
      <w:r>
        <w:t xml:space="preserve"> о предоставлении</w:t>
      </w:r>
      <w:r>
        <w:rPr>
          <w:spacing w:val="1"/>
        </w:rPr>
        <w:t xml:space="preserve"> </w:t>
      </w:r>
      <w:r>
        <w:t>информации.</w:t>
      </w:r>
    </w:p>
    <w:p w14:paraId="248A4B31" w14:textId="2C68151D" w:rsidR="007F0004" w:rsidRDefault="00E752B7" w:rsidP="00624267">
      <w:pPr>
        <w:pStyle w:val="a3"/>
        <w:ind w:left="172" w:right="306" w:firstLine="566"/>
        <w:jc w:val="both"/>
      </w:pPr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запроса</w:t>
      </w:r>
      <w:r w:rsidR="00FD5363">
        <w:rPr>
          <w:spacing w:val="1"/>
        </w:rPr>
        <w:t xml:space="preserve"> </w:t>
      </w:r>
      <w:r w:rsidR="00115E8E">
        <w:rPr>
          <w:spacing w:val="1"/>
        </w:rPr>
        <w:t>Контрольно-счетной палаты Черемховского районного муниципального 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115E8E">
        <w:rPr>
          <w:highlight w:val="yellow"/>
        </w:rPr>
        <w:t>приложении</w:t>
      </w:r>
      <w:r w:rsidRPr="00115E8E">
        <w:rPr>
          <w:spacing w:val="-1"/>
          <w:highlight w:val="yellow"/>
        </w:rPr>
        <w:t xml:space="preserve"> </w:t>
      </w:r>
      <w:r w:rsidR="006F7906">
        <w:rPr>
          <w:spacing w:val="-1"/>
          <w:highlight w:val="yellow"/>
        </w:rPr>
        <w:t xml:space="preserve">     </w:t>
      </w:r>
      <w:r w:rsidRPr="00115E8E">
        <w:rPr>
          <w:highlight w:val="yellow"/>
        </w:rPr>
        <w:t>№</w:t>
      </w:r>
      <w:r w:rsidR="006F7906">
        <w:rPr>
          <w:highlight w:val="yellow"/>
        </w:rPr>
        <w:t xml:space="preserve"> </w:t>
      </w:r>
      <w:r w:rsidRPr="00115E8E">
        <w:rPr>
          <w:highlight w:val="yellow"/>
        </w:rPr>
        <w:t>1.</w:t>
      </w:r>
    </w:p>
    <w:p w14:paraId="687357B0" w14:textId="77777777" w:rsidR="007F0004" w:rsidRDefault="00E752B7" w:rsidP="00624267">
      <w:pPr>
        <w:pStyle w:val="a5"/>
        <w:numPr>
          <w:ilvl w:val="1"/>
          <w:numId w:val="4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процедур.</w:t>
      </w:r>
    </w:p>
    <w:p w14:paraId="2BF7E051" w14:textId="77777777" w:rsidR="007F0004" w:rsidRDefault="00E752B7" w:rsidP="00624267">
      <w:pPr>
        <w:pStyle w:val="a3"/>
        <w:ind w:left="172" w:right="302" w:firstLine="566"/>
        <w:jc w:val="both"/>
      </w:pPr>
      <w:r>
        <w:t>Формулировки целей должны четко указывать, решению каких исследуемых проблем</w:t>
      </w:r>
      <w:r>
        <w:rPr>
          <w:spacing w:val="-6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мероприятия.</w:t>
      </w:r>
    </w:p>
    <w:p w14:paraId="5F65540C" w14:textId="77777777" w:rsidR="007F0004" w:rsidRDefault="00E752B7" w:rsidP="00624267">
      <w:pPr>
        <w:pStyle w:val="a3"/>
        <w:ind w:left="172" w:right="308" w:firstLine="566"/>
        <w:jc w:val="both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мероприятия. Формулировки и содержание вопросов должны выражать действия,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-2"/>
        </w:rPr>
        <w:t xml:space="preserve"> </w:t>
      </w:r>
      <w:r>
        <w:t>и важными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целей</w:t>
      </w:r>
      <w:r>
        <w:rPr>
          <w:spacing w:val="-2"/>
        </w:rPr>
        <w:t xml:space="preserve"> </w:t>
      </w:r>
      <w:r>
        <w:t>мероприятия.</w:t>
      </w:r>
    </w:p>
    <w:p w14:paraId="5D66A4FD" w14:textId="12F5916F" w:rsidR="007F0004" w:rsidRPr="00624267" w:rsidRDefault="00E752B7" w:rsidP="00923F3C">
      <w:pPr>
        <w:pStyle w:val="a5"/>
        <w:numPr>
          <w:ilvl w:val="1"/>
          <w:numId w:val="4"/>
        </w:numPr>
        <w:tabs>
          <w:tab w:val="left" w:pos="1194"/>
        </w:tabs>
        <w:ind w:right="304" w:firstLine="566"/>
        <w:jc w:val="both"/>
        <w:rPr>
          <w:sz w:val="26"/>
          <w:szCs w:val="26"/>
        </w:rPr>
      </w:pPr>
      <w:r w:rsidRPr="0070247D">
        <w:rPr>
          <w:sz w:val="26"/>
        </w:rPr>
        <w:t>По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результатам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предварительного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изучения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предмета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и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объектов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экспертно-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аналитического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мероприятия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руководителем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экспертно-аналитического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мероприятия</w:t>
      </w:r>
      <w:r w:rsidRPr="0070247D">
        <w:rPr>
          <w:spacing w:val="1"/>
          <w:sz w:val="26"/>
        </w:rPr>
        <w:t xml:space="preserve"> </w:t>
      </w:r>
      <w:r w:rsidRPr="0070247D">
        <w:rPr>
          <w:sz w:val="26"/>
        </w:rPr>
        <w:t>разрабатывается</w:t>
      </w:r>
      <w:r w:rsidRPr="0070247D">
        <w:rPr>
          <w:spacing w:val="44"/>
          <w:sz w:val="26"/>
        </w:rPr>
        <w:t xml:space="preserve"> </w:t>
      </w:r>
      <w:r w:rsidRPr="0070247D">
        <w:rPr>
          <w:sz w:val="26"/>
        </w:rPr>
        <w:t>программа</w:t>
      </w:r>
      <w:r w:rsidRPr="0070247D">
        <w:rPr>
          <w:spacing w:val="45"/>
          <w:sz w:val="26"/>
        </w:rPr>
        <w:t xml:space="preserve"> </w:t>
      </w:r>
      <w:r w:rsidRPr="0070247D">
        <w:rPr>
          <w:sz w:val="26"/>
        </w:rPr>
        <w:t>проведения</w:t>
      </w:r>
      <w:r w:rsidRPr="0070247D">
        <w:rPr>
          <w:spacing w:val="44"/>
          <w:sz w:val="26"/>
        </w:rPr>
        <w:t xml:space="preserve"> </w:t>
      </w:r>
      <w:r w:rsidRPr="0070247D">
        <w:rPr>
          <w:sz w:val="26"/>
        </w:rPr>
        <w:t>экспертно-аналитического</w:t>
      </w:r>
      <w:r w:rsidRPr="0070247D">
        <w:rPr>
          <w:spacing w:val="44"/>
          <w:sz w:val="26"/>
        </w:rPr>
        <w:t xml:space="preserve"> </w:t>
      </w:r>
      <w:r w:rsidRPr="0070247D">
        <w:rPr>
          <w:sz w:val="26"/>
        </w:rPr>
        <w:t>мероприятия,</w:t>
      </w:r>
      <w:r w:rsidRPr="0070247D">
        <w:rPr>
          <w:spacing w:val="44"/>
          <w:sz w:val="26"/>
        </w:rPr>
        <w:t xml:space="preserve"> </w:t>
      </w:r>
      <w:r w:rsidRPr="0070247D">
        <w:rPr>
          <w:sz w:val="26"/>
        </w:rPr>
        <w:t>которая</w:t>
      </w:r>
      <w:r w:rsidR="00624267">
        <w:rPr>
          <w:sz w:val="26"/>
        </w:rPr>
        <w:t xml:space="preserve"> </w:t>
      </w:r>
      <w:r w:rsidRPr="00624267">
        <w:rPr>
          <w:sz w:val="26"/>
          <w:szCs w:val="26"/>
        </w:rPr>
        <w:t>должна</w:t>
      </w:r>
      <w:r w:rsidRPr="00624267">
        <w:rPr>
          <w:spacing w:val="-5"/>
          <w:sz w:val="26"/>
          <w:szCs w:val="26"/>
        </w:rPr>
        <w:t xml:space="preserve"> </w:t>
      </w:r>
      <w:r w:rsidRPr="00624267">
        <w:rPr>
          <w:sz w:val="26"/>
          <w:szCs w:val="26"/>
        </w:rPr>
        <w:t>содержать</w:t>
      </w:r>
      <w:r w:rsidRPr="00624267">
        <w:rPr>
          <w:spacing w:val="-4"/>
          <w:sz w:val="26"/>
          <w:szCs w:val="26"/>
        </w:rPr>
        <w:t xml:space="preserve"> </w:t>
      </w:r>
      <w:r w:rsidRPr="00624267">
        <w:rPr>
          <w:sz w:val="26"/>
          <w:szCs w:val="26"/>
        </w:rPr>
        <w:t>следующие</w:t>
      </w:r>
      <w:r w:rsidRPr="00624267">
        <w:rPr>
          <w:spacing w:val="-4"/>
          <w:sz w:val="26"/>
          <w:szCs w:val="26"/>
        </w:rPr>
        <w:t xml:space="preserve"> </w:t>
      </w:r>
      <w:r w:rsidRPr="00624267">
        <w:rPr>
          <w:sz w:val="26"/>
          <w:szCs w:val="26"/>
        </w:rPr>
        <w:t>данные:</w:t>
      </w:r>
    </w:p>
    <w:p w14:paraId="2C4A8FC9" w14:textId="77777777" w:rsidR="00624267" w:rsidRDefault="00E752B7" w:rsidP="00624267">
      <w:pPr>
        <w:pStyle w:val="a3"/>
        <w:ind w:left="739" w:right="608"/>
        <w:rPr>
          <w:spacing w:val="-62"/>
        </w:rPr>
      </w:pPr>
      <w:r>
        <w:t xml:space="preserve">основание для проведения мероприятия (годовой план деятельности </w:t>
      </w:r>
      <w:r w:rsidR="002D23E6">
        <w:t>КСП</w:t>
      </w:r>
      <w:r>
        <w:t>);</w:t>
      </w:r>
      <w:r>
        <w:rPr>
          <w:spacing w:val="-62"/>
        </w:rPr>
        <w:t xml:space="preserve"> </w:t>
      </w:r>
    </w:p>
    <w:p w14:paraId="45D454D4" w14:textId="71D8FC0E" w:rsidR="007F0004" w:rsidRDefault="00E752B7" w:rsidP="00624267">
      <w:pPr>
        <w:pStyle w:val="a3"/>
        <w:ind w:left="739" w:right="608"/>
      </w:pPr>
      <w:r>
        <w:t>предмет мероприятия;</w:t>
      </w:r>
    </w:p>
    <w:p w14:paraId="7DC725D9" w14:textId="77777777" w:rsidR="007F0004" w:rsidRDefault="00E752B7" w:rsidP="00624267">
      <w:pPr>
        <w:pStyle w:val="a3"/>
        <w:ind w:left="739"/>
      </w:pPr>
      <w:r>
        <w:t>объект</w:t>
      </w:r>
      <w:r>
        <w:rPr>
          <w:spacing w:val="-2"/>
        </w:rPr>
        <w:t xml:space="preserve"> </w:t>
      </w:r>
      <w:r>
        <w:t>(ы)</w:t>
      </w:r>
      <w:r>
        <w:rPr>
          <w:spacing w:val="-3"/>
        </w:rPr>
        <w:t xml:space="preserve"> </w:t>
      </w:r>
      <w:r>
        <w:t>мероприятия;</w:t>
      </w:r>
    </w:p>
    <w:p w14:paraId="5C03F80E" w14:textId="77777777" w:rsidR="007F0004" w:rsidRDefault="00E752B7" w:rsidP="00624267">
      <w:pPr>
        <w:pStyle w:val="a3"/>
        <w:ind w:left="739" w:right="5878"/>
      </w:pPr>
      <w:r>
        <w:t>цель (цели) и вопросы мероприятия;</w:t>
      </w:r>
      <w:r>
        <w:rPr>
          <w:spacing w:val="-62"/>
        </w:rPr>
        <w:t xml:space="preserve"> </w:t>
      </w:r>
      <w:r>
        <w:t>исследуемый</w:t>
      </w:r>
      <w:r>
        <w:rPr>
          <w:spacing w:val="-1"/>
        </w:rPr>
        <w:t xml:space="preserve"> </w:t>
      </w:r>
      <w:r>
        <w:t>период;</w:t>
      </w:r>
    </w:p>
    <w:p w14:paraId="1F50259A" w14:textId="77777777" w:rsidR="007F0004" w:rsidRDefault="00E752B7" w:rsidP="00624267">
      <w:pPr>
        <w:pStyle w:val="a3"/>
        <w:ind w:left="739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мероприятия;</w:t>
      </w:r>
    </w:p>
    <w:p w14:paraId="60BF49BA" w14:textId="0E980717" w:rsidR="007F0004" w:rsidRDefault="00E752B7" w:rsidP="00624267">
      <w:pPr>
        <w:pStyle w:val="a3"/>
        <w:spacing w:before="1"/>
        <w:ind w:left="172" w:right="308" w:firstLine="566"/>
        <w:jc w:val="both"/>
      </w:pPr>
      <w:r>
        <w:lastRenderedPageBreak/>
        <w:t>состав ответственных исполнителей мероприятия (с указанием должностей, фамилий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мероприятия);</w:t>
      </w:r>
    </w:p>
    <w:p w14:paraId="257C5B09" w14:textId="72989843" w:rsidR="007F0004" w:rsidRDefault="00E752B7" w:rsidP="00624267">
      <w:pPr>
        <w:pStyle w:val="a3"/>
        <w:ind w:left="172" w:right="303" w:firstLine="566"/>
        <w:jc w:val="both"/>
      </w:pPr>
      <w:r>
        <w:t>срок</w:t>
      </w:r>
      <w:r>
        <w:rPr>
          <w:spacing w:val="1"/>
        </w:rPr>
        <w:t xml:space="preserve"> </w:t>
      </w:r>
      <w:r w:rsidR="00624267"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(заключения)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</w:p>
    <w:p w14:paraId="2EBD226A" w14:textId="58BEBE7C" w:rsidR="007F0004" w:rsidRDefault="00E752B7" w:rsidP="00624267">
      <w:pPr>
        <w:pStyle w:val="a5"/>
        <w:numPr>
          <w:ilvl w:val="1"/>
          <w:numId w:val="4"/>
        </w:numPr>
        <w:tabs>
          <w:tab w:val="left" w:pos="1194"/>
        </w:tabs>
        <w:ind w:right="303" w:firstLine="566"/>
        <w:jc w:val="both"/>
        <w:rPr>
          <w:sz w:val="26"/>
        </w:rPr>
      </w:pP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установленном Регламентом</w:t>
      </w:r>
      <w:r>
        <w:rPr>
          <w:spacing w:val="-2"/>
          <w:sz w:val="26"/>
        </w:rPr>
        <w:t xml:space="preserve"> </w:t>
      </w:r>
      <w:r w:rsidR="002D23E6">
        <w:rPr>
          <w:sz w:val="26"/>
        </w:rPr>
        <w:t>КСП</w:t>
      </w:r>
      <w:r>
        <w:rPr>
          <w:sz w:val="26"/>
        </w:rPr>
        <w:t>.</w:t>
      </w:r>
    </w:p>
    <w:p w14:paraId="28DE148D" w14:textId="77777777" w:rsidR="007F0004" w:rsidRDefault="00E752B7" w:rsidP="00624267">
      <w:pPr>
        <w:pStyle w:val="a3"/>
        <w:ind w:left="172" w:right="310" w:firstLine="566"/>
        <w:jc w:val="both"/>
      </w:pPr>
      <w:r>
        <w:t>Форма программы проведения экспертно-аналитического мероприятия приведена в</w:t>
      </w:r>
      <w:r>
        <w:rPr>
          <w:spacing w:val="1"/>
        </w:rPr>
        <w:t xml:space="preserve"> </w:t>
      </w:r>
      <w:r w:rsidRPr="00624267">
        <w:rPr>
          <w:highlight w:val="yellow"/>
        </w:rPr>
        <w:t>приложении</w:t>
      </w:r>
      <w:r w:rsidRPr="00624267">
        <w:rPr>
          <w:spacing w:val="-2"/>
          <w:highlight w:val="yellow"/>
        </w:rPr>
        <w:t xml:space="preserve"> </w:t>
      </w:r>
      <w:r w:rsidRPr="00624267">
        <w:rPr>
          <w:highlight w:val="yellow"/>
        </w:rPr>
        <w:t>№</w:t>
      </w:r>
      <w:r w:rsidRPr="00624267">
        <w:rPr>
          <w:spacing w:val="1"/>
          <w:highlight w:val="yellow"/>
        </w:rPr>
        <w:t xml:space="preserve"> </w:t>
      </w:r>
      <w:r w:rsidRPr="00624267">
        <w:rPr>
          <w:highlight w:val="yellow"/>
        </w:rPr>
        <w:t>2.</w:t>
      </w:r>
    </w:p>
    <w:p w14:paraId="4DB44A7C" w14:textId="69D62E80" w:rsidR="007F0004" w:rsidRDefault="00E752B7" w:rsidP="00624267">
      <w:pPr>
        <w:pStyle w:val="a5"/>
        <w:numPr>
          <w:ilvl w:val="1"/>
          <w:numId w:val="4"/>
        </w:numPr>
        <w:tabs>
          <w:tab w:val="left" w:pos="1194"/>
        </w:tabs>
        <w:ind w:right="303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выезд</w:t>
      </w:r>
      <w:r>
        <w:rPr>
          <w:spacing w:val="1"/>
          <w:sz w:val="26"/>
        </w:rPr>
        <w:t xml:space="preserve"> </w:t>
      </w:r>
      <w:r>
        <w:rPr>
          <w:sz w:val="26"/>
        </w:rPr>
        <w:t>(выход)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объектах.</w:t>
      </w:r>
    </w:p>
    <w:p w14:paraId="189A6246" w14:textId="61C4C2F9" w:rsidR="007F0004" w:rsidRDefault="00E752B7" w:rsidP="00624267">
      <w:pPr>
        <w:pStyle w:val="a3"/>
        <w:ind w:left="172" w:right="302" w:firstLine="566"/>
        <w:jc w:val="both"/>
      </w:pP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 w:rsidR="00A257FA"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-62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мероприятия.</w:t>
      </w:r>
    </w:p>
    <w:p w14:paraId="75B8C821" w14:textId="77777777" w:rsidR="007F0004" w:rsidRDefault="00E752B7" w:rsidP="00624267">
      <w:pPr>
        <w:pStyle w:val="a3"/>
        <w:spacing w:before="1"/>
        <w:ind w:left="739"/>
        <w:jc w:val="both"/>
      </w:pPr>
      <w:r>
        <w:t>К</w:t>
      </w:r>
      <w:r>
        <w:rPr>
          <w:spacing w:val="-2"/>
        </w:rPr>
        <w:t xml:space="preserve"> </w:t>
      </w:r>
      <w:r>
        <w:t>уведомлению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прилагаться:</w:t>
      </w:r>
    </w:p>
    <w:p w14:paraId="386DAED2" w14:textId="230D1B67" w:rsidR="00624267" w:rsidRDefault="004C22FC" w:rsidP="004C22FC">
      <w:pPr>
        <w:pStyle w:val="a3"/>
        <w:ind w:left="172" w:right="342" w:firstLine="566"/>
        <w:jc w:val="both"/>
      </w:pPr>
      <w:r>
        <w:t>к</w:t>
      </w:r>
      <w:r w:rsidR="00624267" w:rsidRPr="00624267">
        <w:t>опия</w:t>
      </w:r>
      <w:r>
        <w:t xml:space="preserve"> </w:t>
      </w:r>
      <w:r w:rsidR="00624267" w:rsidRPr="00624267">
        <w:t>утвержденной</w:t>
      </w:r>
      <w:r w:rsidR="00624267">
        <w:t xml:space="preserve"> </w:t>
      </w:r>
      <w:r w:rsidR="00624267" w:rsidRPr="00624267">
        <w:t>программы</w:t>
      </w:r>
      <w:r w:rsidR="00624267">
        <w:t xml:space="preserve"> п</w:t>
      </w:r>
      <w:r w:rsidR="00624267" w:rsidRPr="00624267">
        <w:t>роведения экспертно-аналитического мероприятия (или выписка из программы);</w:t>
      </w:r>
    </w:p>
    <w:p w14:paraId="2CA3D727" w14:textId="3BBF640A" w:rsidR="007F0004" w:rsidRDefault="00E752B7" w:rsidP="004C22FC">
      <w:pPr>
        <w:pStyle w:val="a3"/>
        <w:ind w:left="172" w:right="342" w:firstLine="566"/>
        <w:jc w:val="both"/>
      </w:pPr>
      <w:r>
        <w:t>перечень</w:t>
      </w:r>
      <w:r>
        <w:rPr>
          <w:spacing w:val="28"/>
        </w:rPr>
        <w:t xml:space="preserve"> </w:t>
      </w:r>
      <w:r>
        <w:t>документов,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должны</w:t>
      </w:r>
      <w:r>
        <w:rPr>
          <w:spacing w:val="-62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лицам,</w:t>
      </w:r>
      <w:r>
        <w:rPr>
          <w:spacing w:val="3"/>
        </w:rPr>
        <w:t xml:space="preserve"> </w:t>
      </w:r>
      <w:r>
        <w:t>участвующим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мероприятия;</w:t>
      </w:r>
    </w:p>
    <w:p w14:paraId="2481BA80" w14:textId="308A68AD" w:rsidR="007F0004" w:rsidRDefault="00E752B7" w:rsidP="004C22FC">
      <w:pPr>
        <w:pStyle w:val="a3"/>
        <w:tabs>
          <w:tab w:val="left" w:pos="1943"/>
          <w:tab w:val="left" w:pos="3233"/>
          <w:tab w:val="left" w:pos="3694"/>
          <w:tab w:val="left" w:pos="4816"/>
          <w:tab w:val="left" w:pos="5907"/>
          <w:tab w:val="left" w:pos="7076"/>
          <w:tab w:val="left" w:pos="8779"/>
          <w:tab w:val="left" w:pos="9505"/>
        </w:tabs>
        <w:ind w:left="172" w:right="342" w:firstLine="566"/>
        <w:jc w:val="both"/>
      </w:pPr>
      <w:r>
        <w:t>перечень</w:t>
      </w:r>
      <w:r>
        <w:tab/>
        <w:t>вопросов,</w:t>
      </w:r>
      <w:r>
        <w:tab/>
        <w:t>на</w:t>
      </w:r>
      <w:r>
        <w:tab/>
        <w:t>которые</w:t>
      </w:r>
      <w:r>
        <w:tab/>
        <w:t>должны</w:t>
      </w:r>
      <w:r>
        <w:tab/>
        <w:t>ответить</w:t>
      </w:r>
      <w:r>
        <w:tab/>
        <w:t>должностные</w:t>
      </w:r>
      <w:r>
        <w:tab/>
        <w:t>лица</w:t>
      </w:r>
      <w:r w:rsidR="004C22FC">
        <w:t xml:space="preserve"> </w:t>
      </w:r>
      <w:r>
        <w:t>объекта</w:t>
      </w:r>
      <w:r>
        <w:rPr>
          <w:spacing w:val="-6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 мероприятия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 объекте;</w:t>
      </w:r>
    </w:p>
    <w:p w14:paraId="1FDC9758" w14:textId="77777777" w:rsidR="007F0004" w:rsidRDefault="00E752B7" w:rsidP="004C22FC">
      <w:pPr>
        <w:pStyle w:val="a3"/>
        <w:spacing w:before="1"/>
        <w:ind w:left="172" w:right="342" w:firstLine="566"/>
        <w:jc w:val="both"/>
      </w:pPr>
      <w:r>
        <w:t>специально</w:t>
      </w:r>
      <w:r>
        <w:rPr>
          <w:spacing w:val="48"/>
        </w:rPr>
        <w:t xml:space="preserve"> </w:t>
      </w:r>
      <w:r>
        <w:t>разработанные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данного</w:t>
      </w:r>
      <w:r>
        <w:rPr>
          <w:spacing w:val="48"/>
        </w:rPr>
        <w:t xml:space="preserve"> </w:t>
      </w:r>
      <w:r>
        <w:t>мероприятия</w:t>
      </w:r>
      <w:r>
        <w:rPr>
          <w:spacing w:val="50"/>
        </w:rPr>
        <w:t xml:space="preserve"> </w:t>
      </w:r>
      <w:r>
        <w:t>формы,</w:t>
      </w:r>
      <w:r>
        <w:rPr>
          <w:spacing w:val="49"/>
        </w:rPr>
        <w:t xml:space="preserve"> </w:t>
      </w:r>
      <w:r>
        <w:t>необходимые</w:t>
      </w:r>
      <w:r>
        <w:rPr>
          <w:spacing w:val="49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представляемой</w:t>
      </w:r>
      <w:r>
        <w:rPr>
          <w:spacing w:val="-1"/>
        </w:rPr>
        <w:t xml:space="preserve"> </w:t>
      </w:r>
      <w:r>
        <w:t>информации.</w:t>
      </w:r>
    </w:p>
    <w:p w14:paraId="6CA6D273" w14:textId="5F18D3BD" w:rsidR="007F0004" w:rsidRDefault="00E752B7" w:rsidP="004C22FC">
      <w:pPr>
        <w:pStyle w:val="a3"/>
        <w:ind w:left="172" w:right="342" w:firstLine="566"/>
        <w:jc w:val="both"/>
      </w:pPr>
      <w:r>
        <w:t>Форма</w:t>
      </w:r>
      <w:r>
        <w:rPr>
          <w:spacing w:val="11"/>
        </w:rPr>
        <w:t xml:space="preserve"> </w:t>
      </w:r>
      <w:r>
        <w:t>уведомления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экспертно-аналитического</w:t>
      </w:r>
      <w:r>
        <w:rPr>
          <w:spacing w:val="8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приведена</w:t>
      </w:r>
      <w:r>
        <w:rPr>
          <w:spacing w:val="-62"/>
        </w:rPr>
        <w:t xml:space="preserve"> </w:t>
      </w:r>
      <w:r w:rsidRPr="004C22FC">
        <w:rPr>
          <w:highlight w:val="yellow"/>
        </w:rPr>
        <w:t>в</w:t>
      </w:r>
      <w:r w:rsidRPr="004C22FC">
        <w:rPr>
          <w:spacing w:val="-2"/>
          <w:highlight w:val="yellow"/>
        </w:rPr>
        <w:t xml:space="preserve"> </w:t>
      </w:r>
      <w:r w:rsidRPr="004C22FC">
        <w:rPr>
          <w:highlight w:val="yellow"/>
        </w:rPr>
        <w:t>приложении</w:t>
      </w:r>
      <w:r w:rsidRPr="004C22FC">
        <w:rPr>
          <w:spacing w:val="-1"/>
          <w:highlight w:val="yellow"/>
        </w:rPr>
        <w:t xml:space="preserve"> </w:t>
      </w:r>
      <w:r w:rsidRPr="004C22FC">
        <w:rPr>
          <w:highlight w:val="yellow"/>
        </w:rPr>
        <w:t>№</w:t>
      </w:r>
      <w:r w:rsidR="004253CA">
        <w:rPr>
          <w:highlight w:val="yellow"/>
        </w:rPr>
        <w:t xml:space="preserve"> </w:t>
      </w:r>
      <w:r w:rsidR="00DC6BEC">
        <w:rPr>
          <w:highlight w:val="yellow"/>
        </w:rPr>
        <w:t>3</w:t>
      </w:r>
      <w:r w:rsidRPr="004C22FC">
        <w:rPr>
          <w:highlight w:val="yellow"/>
        </w:rPr>
        <w:t>.</w:t>
      </w:r>
    </w:p>
    <w:p w14:paraId="56E46A8E" w14:textId="77777777" w:rsidR="007F0004" w:rsidRDefault="00E752B7" w:rsidP="00624267">
      <w:pPr>
        <w:pStyle w:val="1"/>
        <w:numPr>
          <w:ilvl w:val="1"/>
          <w:numId w:val="9"/>
        </w:numPr>
        <w:tabs>
          <w:tab w:val="left" w:pos="824"/>
        </w:tabs>
        <w:spacing w:before="246"/>
        <w:ind w:left="823"/>
        <w:jc w:val="both"/>
      </w:pPr>
      <w:bookmarkStart w:id="12" w:name="_bookmark4"/>
      <w:bookmarkStart w:id="13" w:name="_Toc87537505"/>
      <w:bookmarkEnd w:id="12"/>
      <w:r>
        <w:t>Основной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заключительный</w:t>
      </w:r>
      <w:r>
        <w:rPr>
          <w:spacing w:val="-7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экспертно-аналитического</w:t>
      </w:r>
      <w:r>
        <w:rPr>
          <w:spacing w:val="-7"/>
        </w:rPr>
        <w:t xml:space="preserve"> </w:t>
      </w:r>
      <w:r>
        <w:t>мероприятия</w:t>
      </w:r>
      <w:bookmarkEnd w:id="13"/>
    </w:p>
    <w:p w14:paraId="13D8AF44" w14:textId="3242AEF0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spacing w:before="112"/>
        <w:ind w:right="303" w:firstLine="566"/>
        <w:jc w:val="both"/>
        <w:rPr>
          <w:sz w:val="26"/>
        </w:rPr>
      </w:pPr>
      <w:r>
        <w:rPr>
          <w:sz w:val="26"/>
        </w:rPr>
        <w:t>Основной этап экспертно-аналитического мероприятия проводится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распоряжения председателя </w:t>
      </w:r>
      <w:r w:rsidR="002D23E6">
        <w:rPr>
          <w:sz w:val="26"/>
        </w:rPr>
        <w:t>КСП</w:t>
      </w:r>
      <w:r>
        <w:rPr>
          <w:sz w:val="26"/>
        </w:rPr>
        <w:t>, оформляемого в соответствии с Регламентом</w:t>
      </w:r>
      <w:r>
        <w:rPr>
          <w:spacing w:val="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z w:val="26"/>
        </w:rPr>
        <w:t>, и состоит в сборе и анализе фактических данных и информации по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66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проведения.</w:t>
      </w:r>
    </w:p>
    <w:p w14:paraId="7AC889D5" w14:textId="4379E094" w:rsidR="007F0004" w:rsidRDefault="00E752B7" w:rsidP="000462B1">
      <w:pPr>
        <w:pStyle w:val="a3"/>
        <w:ind w:left="172" w:right="342" w:firstLine="566"/>
        <w:jc w:val="both"/>
      </w:pPr>
      <w:r>
        <w:t>Сбор фактических данных и информации осуществляется, как правило, 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запросов</w:t>
      </w:r>
      <w:r>
        <w:rPr>
          <w:spacing w:val="2"/>
        </w:rPr>
        <w:t xml:space="preserve"> </w:t>
      </w:r>
      <w:r w:rsidR="002D23E6">
        <w:t>КСП</w:t>
      </w:r>
      <w:r>
        <w:t xml:space="preserve"> 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информации.</w:t>
      </w:r>
    </w:p>
    <w:p w14:paraId="715A61EE" w14:textId="6273719E" w:rsidR="007F0004" w:rsidRDefault="00E752B7" w:rsidP="000462B1">
      <w:pPr>
        <w:pStyle w:val="a3"/>
        <w:spacing w:before="2"/>
        <w:ind w:left="142" w:right="342" w:firstLine="597"/>
        <w:jc w:val="both"/>
      </w:pP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82"/>
        </w:rPr>
        <w:t xml:space="preserve"> </w:t>
      </w:r>
      <w:r>
        <w:t>необходимости</w:t>
      </w:r>
      <w:r>
        <w:rPr>
          <w:spacing w:val="83"/>
        </w:rPr>
        <w:t xml:space="preserve"> </w:t>
      </w:r>
      <w:r>
        <w:t>при</w:t>
      </w:r>
      <w:r>
        <w:rPr>
          <w:spacing w:val="82"/>
        </w:rPr>
        <w:t xml:space="preserve"> </w:t>
      </w:r>
      <w:r>
        <w:t>соответствующем</w:t>
      </w:r>
      <w:r>
        <w:rPr>
          <w:spacing w:val="82"/>
        </w:rPr>
        <w:t xml:space="preserve"> </w:t>
      </w:r>
      <w:r>
        <w:t>отражении</w:t>
      </w:r>
      <w:r>
        <w:rPr>
          <w:spacing w:val="82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программе проведения экспертно-аналитического мероприятия сбор фактических данных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информации может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по месту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мероприятия.</w:t>
      </w:r>
    </w:p>
    <w:p w14:paraId="336BE1E5" w14:textId="77777777" w:rsidR="007F0004" w:rsidRDefault="00E752B7" w:rsidP="00624267">
      <w:pPr>
        <w:pStyle w:val="a3"/>
        <w:ind w:left="172" w:right="307" w:firstLine="566"/>
        <w:jc w:val="both"/>
      </w:pPr>
      <w:r>
        <w:t>По итогам сбора фактических данных и информации по месту расположения объекта</w:t>
      </w:r>
      <w:r>
        <w:rPr>
          <w:spacing w:val="1"/>
        </w:rPr>
        <w:t xml:space="preserve"> </w:t>
      </w:r>
      <w:r>
        <w:t>экспертно-аналитического мероприятия руководителем группы исполнителей мероприятия</w:t>
      </w:r>
      <w:r>
        <w:rPr>
          <w:spacing w:val="-62"/>
        </w:rPr>
        <w:t xml:space="preserve"> </w:t>
      </w:r>
      <w:r>
        <w:t>на соответствующем объекте подготавливается сводная информационная справка, которая</w:t>
      </w:r>
      <w:r>
        <w:rPr>
          <w:spacing w:val="1"/>
        </w:rPr>
        <w:t xml:space="preserve"> </w:t>
      </w:r>
      <w:r>
        <w:t>подписывается всеми членами группы исполнителей мероприятия, принимавшими участие</w:t>
      </w:r>
      <w:r>
        <w:rPr>
          <w:spacing w:val="-62"/>
        </w:rPr>
        <w:t xml:space="preserve"> </w:t>
      </w:r>
      <w:r>
        <w:t>в проведении мероприятия по месту расположения данного объекта, и включается в состав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мероприятия.</w:t>
      </w:r>
    </w:p>
    <w:p w14:paraId="4CC5E08A" w14:textId="77777777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Заключительный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отчете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(заключении)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 результатам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14:paraId="5E43D982" w14:textId="42C30FF8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ind w:right="304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представляются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 w:rsidR="007668C5">
        <w:rPr>
          <w:sz w:val="26"/>
        </w:rPr>
        <w:t>муниципальном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контракте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4"/>
          <w:sz w:val="26"/>
        </w:rPr>
        <w:t xml:space="preserve"> </w:t>
      </w:r>
      <w:r>
        <w:rPr>
          <w:sz w:val="26"/>
        </w:rPr>
        <w:t>услуг для</w:t>
      </w:r>
      <w:r>
        <w:rPr>
          <w:spacing w:val="-1"/>
          <w:sz w:val="26"/>
        </w:rPr>
        <w:t xml:space="preserve"> </w:t>
      </w:r>
      <w:r w:rsidR="007668C5"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нужд.</w:t>
      </w:r>
    </w:p>
    <w:p w14:paraId="6BFC4616" w14:textId="77777777" w:rsidR="007F0004" w:rsidRDefault="00E752B7" w:rsidP="00624267">
      <w:pPr>
        <w:pStyle w:val="a3"/>
        <w:ind w:left="172" w:right="305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</w:t>
      </w:r>
      <w:r>
        <w:rPr>
          <w:spacing w:val="66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(оказанных</w:t>
      </w:r>
      <w:r>
        <w:rPr>
          <w:spacing w:val="3"/>
        </w:rPr>
        <w:t xml:space="preserve"> </w:t>
      </w:r>
      <w:r>
        <w:t>услуг).</w:t>
      </w:r>
    </w:p>
    <w:p w14:paraId="4819AF7B" w14:textId="77777777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ind w:right="310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(заключение)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66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содержать:</w:t>
      </w:r>
    </w:p>
    <w:p w14:paraId="1C6DD455" w14:textId="77777777" w:rsidR="007F0004" w:rsidRDefault="00E752B7" w:rsidP="00624267">
      <w:pPr>
        <w:pStyle w:val="a3"/>
        <w:ind w:left="172" w:right="308" w:firstLine="566"/>
        <w:jc w:val="both"/>
      </w:pPr>
      <w:r>
        <w:t>исходные данные о мероприятии (основание для проведения мероприятия, предмет,</w:t>
      </w:r>
      <w:r>
        <w:rPr>
          <w:spacing w:val="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(цели),</w:t>
      </w:r>
      <w:r>
        <w:rPr>
          <w:spacing w:val="-3"/>
        </w:rPr>
        <w:t xml:space="preserve"> </w:t>
      </w:r>
      <w:r>
        <w:t>объекты мероприятия,</w:t>
      </w:r>
      <w:r>
        <w:rPr>
          <w:spacing w:val="-4"/>
        </w:rPr>
        <w:t xml:space="preserve"> </w:t>
      </w:r>
      <w:r>
        <w:t>исследуемый</w:t>
      </w:r>
      <w:r>
        <w:rPr>
          <w:spacing w:val="-2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мероприятия);</w:t>
      </w:r>
    </w:p>
    <w:p w14:paraId="3C7781C4" w14:textId="77777777" w:rsidR="007F0004" w:rsidRDefault="00E752B7" w:rsidP="00624267">
      <w:pPr>
        <w:pStyle w:val="a3"/>
        <w:ind w:left="172" w:right="306" w:firstLine="566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проведенного исследования в соответствии с предметом мероприятия, даются конкретные</w:t>
      </w:r>
      <w:r>
        <w:rPr>
          <w:spacing w:val="1"/>
        </w:rPr>
        <w:t xml:space="preserve"> </w:t>
      </w:r>
      <w:r>
        <w:t>ответы по каждой цели мероприятия, указываются выявленные проблемы, причины их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 последствия;</w:t>
      </w:r>
    </w:p>
    <w:p w14:paraId="4FBA2195" w14:textId="77777777" w:rsidR="007F0004" w:rsidRDefault="00E752B7" w:rsidP="00624267">
      <w:pPr>
        <w:pStyle w:val="a3"/>
        <w:spacing w:before="1"/>
        <w:ind w:left="739"/>
        <w:jc w:val="both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выявления);</w:t>
      </w:r>
    </w:p>
    <w:p w14:paraId="32A721C1" w14:textId="084A3122" w:rsidR="007F0004" w:rsidRDefault="00E752B7" w:rsidP="00624267">
      <w:pPr>
        <w:pStyle w:val="a3"/>
        <w:ind w:left="172" w:right="306" w:firstLine="566"/>
        <w:jc w:val="both"/>
      </w:pPr>
      <w:r>
        <w:t>выводы, в которых в обобщенной форме отражаются итоговые оценки проблем и</w:t>
      </w:r>
      <w:r>
        <w:rPr>
          <w:spacing w:val="1"/>
        </w:rPr>
        <w:t xml:space="preserve"> </w:t>
      </w:r>
      <w:r>
        <w:t>вопросов, рассмотренных в соответствии с программой проведения</w:t>
      </w:r>
      <w:r>
        <w:rPr>
          <w:spacing w:val="1"/>
        </w:rPr>
        <w:t xml:space="preserve"> </w:t>
      </w:r>
      <w:r>
        <w:t>мероприятия;</w:t>
      </w:r>
    </w:p>
    <w:p w14:paraId="50C6ADAC" w14:textId="77777777" w:rsidR="007F0004" w:rsidRDefault="00E752B7" w:rsidP="00624267">
      <w:pPr>
        <w:pStyle w:val="a3"/>
        <w:ind w:left="172" w:right="310" w:firstLine="566"/>
        <w:jc w:val="both"/>
      </w:pPr>
      <w:r>
        <w:t>предложения, основанные на выводах и направленные на решение исследованных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вопросов.</w:t>
      </w:r>
    </w:p>
    <w:p w14:paraId="7101810A" w14:textId="77777777" w:rsidR="007F0004" w:rsidRDefault="00E752B7" w:rsidP="00624267">
      <w:pPr>
        <w:pStyle w:val="a3"/>
        <w:ind w:left="739"/>
        <w:jc w:val="both"/>
      </w:pP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(заключение)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приложения.</w:t>
      </w:r>
    </w:p>
    <w:p w14:paraId="61C04980" w14:textId="041AA20F" w:rsidR="007F0004" w:rsidRDefault="00E752B7" w:rsidP="00624267">
      <w:pPr>
        <w:pStyle w:val="a3"/>
        <w:spacing w:before="1"/>
        <w:ind w:left="172" w:right="305" w:firstLine="566"/>
        <w:jc w:val="both"/>
      </w:pPr>
      <w:r>
        <w:t>Форма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(заключения)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Pr="007668C5">
        <w:rPr>
          <w:highlight w:val="yellow"/>
        </w:rPr>
        <w:t>приведена</w:t>
      </w:r>
      <w:r w:rsidRPr="007668C5">
        <w:rPr>
          <w:spacing w:val="-2"/>
          <w:highlight w:val="yellow"/>
        </w:rPr>
        <w:t xml:space="preserve"> </w:t>
      </w:r>
      <w:r w:rsidRPr="007668C5">
        <w:rPr>
          <w:highlight w:val="yellow"/>
        </w:rPr>
        <w:t>в</w:t>
      </w:r>
      <w:r w:rsidRPr="007668C5">
        <w:rPr>
          <w:spacing w:val="-1"/>
          <w:highlight w:val="yellow"/>
        </w:rPr>
        <w:t xml:space="preserve"> </w:t>
      </w:r>
      <w:r w:rsidRPr="007668C5">
        <w:rPr>
          <w:highlight w:val="yellow"/>
        </w:rPr>
        <w:t>приложении</w:t>
      </w:r>
      <w:r w:rsidRPr="007668C5">
        <w:rPr>
          <w:spacing w:val="-1"/>
          <w:highlight w:val="yellow"/>
        </w:rPr>
        <w:t xml:space="preserve"> </w:t>
      </w:r>
      <w:r w:rsidRPr="007668C5">
        <w:rPr>
          <w:highlight w:val="yellow"/>
        </w:rPr>
        <w:t>№</w:t>
      </w:r>
      <w:r w:rsidR="00FB2FB2">
        <w:rPr>
          <w:highlight w:val="yellow"/>
        </w:rPr>
        <w:t xml:space="preserve"> </w:t>
      </w:r>
      <w:r w:rsidR="00DC6BEC">
        <w:rPr>
          <w:highlight w:val="yellow"/>
        </w:rPr>
        <w:t>4</w:t>
      </w:r>
      <w:r w:rsidRPr="007668C5">
        <w:rPr>
          <w:highlight w:val="yellow"/>
        </w:rPr>
        <w:t>.</w:t>
      </w:r>
    </w:p>
    <w:p w14:paraId="28D0B0DB" w14:textId="77777777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ind w:right="305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14:paraId="691D96FA" w14:textId="36085171" w:rsidR="007F0004" w:rsidRDefault="00E752B7" w:rsidP="00624267">
      <w:pPr>
        <w:pStyle w:val="a3"/>
        <w:ind w:left="172" w:right="306" w:firstLine="566"/>
        <w:jc w:val="both"/>
      </w:pPr>
      <w:r>
        <w:t>информация о результатах экспертно-аналитического мероприятия должна излагаться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(заключении)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вопросов;</w:t>
      </w:r>
    </w:p>
    <w:p w14:paraId="2F35D15C" w14:textId="77777777" w:rsidR="007F0004" w:rsidRDefault="00E752B7" w:rsidP="00624267">
      <w:pPr>
        <w:pStyle w:val="a3"/>
        <w:ind w:left="172" w:right="308" w:firstLine="566"/>
        <w:jc w:val="both"/>
      </w:pPr>
      <w:r>
        <w:t>отчет (заключение) должен включать только ту информацию, заключения и выводы,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подтверждаются</w:t>
      </w:r>
      <w:r>
        <w:rPr>
          <w:spacing w:val="-2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2"/>
        </w:rPr>
        <w:t xml:space="preserve"> </w:t>
      </w:r>
      <w:r>
        <w:t>мероприятия;</w:t>
      </w:r>
    </w:p>
    <w:p w14:paraId="3EAD7669" w14:textId="77777777" w:rsidR="007F0004" w:rsidRDefault="00E752B7" w:rsidP="00624267">
      <w:pPr>
        <w:pStyle w:val="a3"/>
        <w:ind w:left="739"/>
        <w:jc w:val="both"/>
      </w:pPr>
      <w:r>
        <w:t>выводы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(заключении)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аргументированными;</w:t>
      </w:r>
    </w:p>
    <w:p w14:paraId="41A64EF4" w14:textId="0EE0C761" w:rsidR="007F0004" w:rsidRDefault="00E752B7" w:rsidP="00624267">
      <w:pPr>
        <w:pStyle w:val="a3"/>
        <w:ind w:left="172" w:right="307" w:firstLine="566"/>
        <w:jc w:val="both"/>
      </w:pPr>
      <w:r>
        <w:t>предложения в отчете (заключении) должны логически следовать из выводов, быть</w:t>
      </w:r>
      <w:r>
        <w:rPr>
          <w:spacing w:val="1"/>
        </w:rPr>
        <w:t xml:space="preserve"> </w:t>
      </w:r>
      <w:r>
        <w:t>конкретными,</w:t>
      </w:r>
      <w:r>
        <w:rPr>
          <w:spacing w:val="1"/>
        </w:rPr>
        <w:t xml:space="preserve"> </w:t>
      </w:r>
      <w:r>
        <w:t>сжатыми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33"/>
        </w:rPr>
        <w:t xml:space="preserve"> </w:t>
      </w:r>
      <w:r>
        <w:t>конкретных</w:t>
      </w:r>
      <w:r>
        <w:rPr>
          <w:spacing w:val="33"/>
        </w:rPr>
        <w:t xml:space="preserve"> </w:t>
      </w:r>
      <w:r>
        <w:t>мер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решению</w:t>
      </w:r>
      <w:r>
        <w:rPr>
          <w:spacing w:val="34"/>
        </w:rPr>
        <w:t xml:space="preserve"> </w:t>
      </w:r>
      <w:r>
        <w:t>выявленных</w:t>
      </w:r>
      <w:r>
        <w:rPr>
          <w:spacing w:val="33"/>
        </w:rPr>
        <w:t xml:space="preserve"> </w:t>
      </w:r>
      <w:r>
        <w:t>проблем,</w:t>
      </w:r>
      <w:r>
        <w:rPr>
          <w:spacing w:val="35"/>
        </w:rPr>
        <w:t xml:space="preserve"> </w:t>
      </w:r>
      <w:r>
        <w:t>направлены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устранение</w:t>
      </w:r>
      <w:r w:rsidR="00673AF6"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адресный</w:t>
      </w:r>
      <w:r>
        <w:rPr>
          <w:spacing w:val="1"/>
        </w:rPr>
        <w:t xml:space="preserve"> </w:t>
      </w:r>
      <w:r>
        <w:t>характер;</w:t>
      </w:r>
    </w:p>
    <w:p w14:paraId="242FCC18" w14:textId="77777777" w:rsidR="007F0004" w:rsidRDefault="00E752B7" w:rsidP="00624267">
      <w:pPr>
        <w:pStyle w:val="a3"/>
        <w:ind w:left="172" w:right="308" w:firstLine="566"/>
        <w:jc w:val="both"/>
      </w:pP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(заключении)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ненужных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подробностей, которые</w:t>
      </w:r>
      <w:r>
        <w:rPr>
          <w:spacing w:val="-3"/>
        </w:rPr>
        <w:t xml:space="preserve"> </w:t>
      </w:r>
      <w:r>
        <w:t>отвлекают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наиболее важных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положений;</w:t>
      </w:r>
    </w:p>
    <w:p w14:paraId="58B58C4F" w14:textId="77777777" w:rsidR="007F0004" w:rsidRDefault="00E752B7" w:rsidP="00624267">
      <w:pPr>
        <w:pStyle w:val="a3"/>
        <w:ind w:left="172" w:right="303" w:firstLine="566"/>
        <w:jc w:val="both"/>
      </w:pPr>
      <w:r>
        <w:t>текст отчета (заключения) должен быть написан лаконично, легко читаться и быть</w:t>
      </w:r>
      <w:r>
        <w:rPr>
          <w:spacing w:val="1"/>
        </w:rPr>
        <w:t xml:space="preserve"> </w:t>
      </w:r>
      <w:r>
        <w:t>понятным,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они</w:t>
      </w:r>
      <w:r>
        <w:rPr>
          <w:spacing w:val="-62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объяснены;</w:t>
      </w:r>
    </w:p>
    <w:p w14:paraId="47D49980" w14:textId="77777777" w:rsidR="007F0004" w:rsidRDefault="00E752B7" w:rsidP="00624267">
      <w:pPr>
        <w:pStyle w:val="a3"/>
        <w:ind w:left="172" w:right="301" w:firstLine="566"/>
        <w:jc w:val="both"/>
      </w:pPr>
      <w:r>
        <w:t>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таблицы</w:t>
      </w:r>
      <w:r>
        <w:rPr>
          <w:spacing w:val="66"/>
        </w:rPr>
        <w:t xml:space="preserve"> </w:t>
      </w:r>
      <w:r>
        <w:t>большого</w:t>
      </w:r>
      <w:r>
        <w:rPr>
          <w:spacing w:val="-62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информацию о результатах мероприятия, должны приводиться в отдельных приложениях к</w:t>
      </w:r>
      <w:r>
        <w:rPr>
          <w:spacing w:val="-62"/>
        </w:rPr>
        <w:t xml:space="preserve"> </w:t>
      </w:r>
      <w:r>
        <w:t>отчету</w:t>
      </w:r>
      <w:r>
        <w:rPr>
          <w:spacing w:val="-3"/>
        </w:rPr>
        <w:t xml:space="preserve"> </w:t>
      </w:r>
      <w:r>
        <w:t>(заключению);</w:t>
      </w:r>
    </w:p>
    <w:p w14:paraId="4211A56E" w14:textId="77777777" w:rsidR="007F0004" w:rsidRDefault="00E752B7" w:rsidP="00624267">
      <w:pPr>
        <w:pStyle w:val="a3"/>
        <w:ind w:left="172" w:right="308" w:firstLine="566"/>
        <w:jc w:val="both"/>
      </w:pPr>
      <w:r>
        <w:t>объем текстовой части отчета (заключения) не должен превышать, как правило, 50</w:t>
      </w:r>
      <w:r>
        <w:rPr>
          <w:spacing w:val="1"/>
        </w:rPr>
        <w:t xml:space="preserve"> </w:t>
      </w:r>
      <w:r>
        <w:t>страниц.</w:t>
      </w:r>
    </w:p>
    <w:p w14:paraId="3A045650" w14:textId="77777777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ind w:right="305" w:firstLine="566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соответствовать:</w:t>
      </w:r>
    </w:p>
    <w:p w14:paraId="536FFD60" w14:textId="5D95B938" w:rsidR="007F0004" w:rsidRDefault="00E752B7" w:rsidP="00624267">
      <w:pPr>
        <w:pStyle w:val="a3"/>
        <w:ind w:left="172" w:right="310" w:firstLine="566"/>
        <w:jc w:val="both"/>
      </w:pPr>
      <w:r>
        <w:t xml:space="preserve">требованиям Регламента </w:t>
      </w:r>
      <w:r w:rsidR="002D23E6">
        <w:t>КСП</w:t>
      </w:r>
      <w:r>
        <w:t>, стандартов и иных нормативных документов</w:t>
      </w:r>
      <w:r>
        <w:rPr>
          <w:spacing w:val="1"/>
        </w:rPr>
        <w:t xml:space="preserve"> </w:t>
      </w:r>
      <w:r w:rsidR="002D23E6">
        <w:t>КСП</w:t>
      </w:r>
      <w:r>
        <w:t>;</w:t>
      </w:r>
    </w:p>
    <w:p w14:paraId="0A581C34" w14:textId="28D43927" w:rsidR="007F0004" w:rsidRDefault="00E752B7" w:rsidP="00624267">
      <w:pPr>
        <w:pStyle w:val="a3"/>
        <w:ind w:left="172" w:right="302" w:firstLine="566"/>
        <w:jc w:val="both"/>
      </w:pPr>
      <w:r>
        <w:t>исходной постановке задачи, которая сформулирована в наименовании 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2D23E6">
        <w:t>КСП</w:t>
      </w:r>
      <w:r>
        <w:t>;</w:t>
      </w:r>
    </w:p>
    <w:p w14:paraId="713E9F93" w14:textId="705F294C" w:rsidR="007F0004" w:rsidRDefault="00E752B7" w:rsidP="00624267">
      <w:pPr>
        <w:pStyle w:val="a3"/>
        <w:ind w:left="739" w:right="511"/>
        <w:jc w:val="both"/>
      </w:pPr>
      <w:r>
        <w:t>программе проведения экспертно-аналитического мероприятия;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lastRenderedPageBreak/>
        <w:t>документации</w:t>
      </w:r>
      <w:r>
        <w:rPr>
          <w:spacing w:val="-1"/>
        </w:rPr>
        <w:t xml:space="preserve"> </w:t>
      </w:r>
      <w:r>
        <w:t>мероприятия.</w:t>
      </w:r>
    </w:p>
    <w:p w14:paraId="0A7CBC72" w14:textId="77777777" w:rsidR="007F0004" w:rsidRDefault="00E752B7" w:rsidP="00624267">
      <w:pPr>
        <w:pStyle w:val="a5"/>
        <w:numPr>
          <w:ilvl w:val="2"/>
          <w:numId w:val="9"/>
        </w:numPr>
        <w:tabs>
          <w:tab w:val="left" w:pos="1194"/>
        </w:tabs>
        <w:spacing w:before="1"/>
        <w:ind w:right="307" w:firstLine="566"/>
        <w:jc w:val="both"/>
        <w:rPr>
          <w:sz w:val="26"/>
        </w:rPr>
      </w:pPr>
      <w:r>
        <w:rPr>
          <w:sz w:val="26"/>
        </w:rPr>
        <w:t>Непосредственную подготовку отчета (заключения) о результатах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14:paraId="6E562692" w14:textId="7573210A" w:rsidR="007F0004" w:rsidRDefault="00673AF6" w:rsidP="00673AF6">
      <w:pPr>
        <w:pStyle w:val="a3"/>
        <w:ind w:left="172" w:right="303" w:firstLine="548"/>
        <w:jc w:val="both"/>
      </w:pPr>
      <w:r>
        <w:t>О</w:t>
      </w:r>
      <w:r w:rsidR="00E752B7">
        <w:t>тчет</w:t>
      </w:r>
      <w:r w:rsidR="00E752B7">
        <w:rPr>
          <w:spacing w:val="1"/>
        </w:rPr>
        <w:t xml:space="preserve"> </w:t>
      </w:r>
      <w:r w:rsidR="00E752B7">
        <w:t>(заключени</w:t>
      </w:r>
      <w:r>
        <w:t>е</w:t>
      </w:r>
      <w:r w:rsidR="00E752B7">
        <w:t>)</w:t>
      </w:r>
      <w:r w:rsidR="00E752B7">
        <w:rPr>
          <w:spacing w:val="1"/>
        </w:rPr>
        <w:t xml:space="preserve"> </w:t>
      </w:r>
      <w:r w:rsidR="00E752B7">
        <w:t>о</w:t>
      </w:r>
      <w:r w:rsidR="00E752B7">
        <w:rPr>
          <w:spacing w:val="1"/>
        </w:rPr>
        <w:t xml:space="preserve"> </w:t>
      </w:r>
      <w:r w:rsidR="00E752B7">
        <w:t>результатах</w:t>
      </w:r>
      <w:r w:rsidR="00E752B7">
        <w:rPr>
          <w:spacing w:val="1"/>
        </w:rPr>
        <w:t xml:space="preserve"> </w:t>
      </w:r>
      <w:r w:rsidR="00E752B7">
        <w:t>экспертно-аналитического</w:t>
      </w:r>
      <w:r w:rsidR="00E752B7">
        <w:rPr>
          <w:spacing w:val="1"/>
        </w:rPr>
        <w:t xml:space="preserve"> </w:t>
      </w:r>
      <w:r w:rsidR="00E752B7">
        <w:t>мероприятия</w:t>
      </w:r>
      <w:r w:rsidR="00E752B7">
        <w:rPr>
          <w:spacing w:val="-62"/>
        </w:rPr>
        <w:t xml:space="preserve"> </w:t>
      </w:r>
      <w:r w:rsidR="00E752B7">
        <w:t>подписывается</w:t>
      </w:r>
      <w:r w:rsidR="00E752B7">
        <w:rPr>
          <w:spacing w:val="1"/>
        </w:rPr>
        <w:t xml:space="preserve"> </w:t>
      </w:r>
      <w:r w:rsidR="00E752B7">
        <w:t>руководителем</w:t>
      </w:r>
      <w:r>
        <w:rPr>
          <w:spacing w:val="1"/>
        </w:rPr>
        <w:t xml:space="preserve"> </w:t>
      </w:r>
      <w:r w:rsidR="00E752B7">
        <w:t>экспертно-аналитического</w:t>
      </w:r>
      <w:r w:rsidR="00E752B7">
        <w:rPr>
          <w:spacing w:val="-2"/>
        </w:rPr>
        <w:t xml:space="preserve"> </w:t>
      </w:r>
      <w:r w:rsidR="00E752B7">
        <w:t>мероприятия.</w:t>
      </w:r>
    </w:p>
    <w:p w14:paraId="1F316213" w14:textId="3CA9C4A7" w:rsidR="007F0004" w:rsidRDefault="00E752B7" w:rsidP="00624267">
      <w:pPr>
        <w:pStyle w:val="a5"/>
        <w:numPr>
          <w:ilvl w:val="2"/>
          <w:numId w:val="9"/>
        </w:numPr>
        <w:tabs>
          <w:tab w:val="left" w:pos="1323"/>
        </w:tabs>
        <w:ind w:right="304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 w:rsidR="002D23E6"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(заключения)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сопроводительных писем, по примерным формам, </w:t>
      </w:r>
      <w:r w:rsidRPr="00673AF6">
        <w:rPr>
          <w:sz w:val="26"/>
          <w:highlight w:val="yellow"/>
        </w:rPr>
        <w:t xml:space="preserve">приведенным в приложениях № </w:t>
      </w:r>
      <w:r w:rsidR="00DC6BEC">
        <w:rPr>
          <w:sz w:val="26"/>
          <w:highlight w:val="yellow"/>
        </w:rPr>
        <w:t>5</w:t>
      </w:r>
      <w:r w:rsidRPr="00673AF6">
        <w:rPr>
          <w:sz w:val="26"/>
          <w:highlight w:val="yellow"/>
        </w:rPr>
        <w:t xml:space="preserve">, № </w:t>
      </w:r>
      <w:r w:rsidR="00DC6BEC">
        <w:rPr>
          <w:sz w:val="26"/>
        </w:rPr>
        <w:t>6</w:t>
      </w:r>
      <w:r w:rsidR="00673AF6">
        <w:rPr>
          <w:sz w:val="26"/>
        </w:rPr>
        <w:t>.</w:t>
      </w:r>
    </w:p>
    <w:p w14:paraId="71BF6C41" w14:textId="77777777" w:rsidR="007F0004" w:rsidRDefault="00E752B7" w:rsidP="00307FEB">
      <w:pPr>
        <w:pStyle w:val="a3"/>
        <w:ind w:left="172" w:right="306" w:firstLine="566"/>
        <w:jc w:val="both"/>
      </w:pPr>
      <w:r>
        <w:t>В случае выявления в ходе экспертно-аналитического мероприятия необходимости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нормативн</w:t>
      </w:r>
      <w:r w:rsidR="00673AF6">
        <w:t>ых</w:t>
      </w:r>
      <w:r>
        <w:rPr>
          <w:spacing w:val="1"/>
        </w:rPr>
        <w:t xml:space="preserve"> </w:t>
      </w:r>
      <w:r>
        <w:t>право</w:t>
      </w:r>
      <w:r w:rsidR="00673AF6">
        <w:t>вых актов муниципального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 сопроводительного письма к отчету (заключению) о результатах 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(предложения)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2"/>
        </w:rPr>
        <w:t xml:space="preserve"> </w:t>
      </w:r>
      <w:r>
        <w:t>акты</w:t>
      </w:r>
      <w:r>
        <w:rPr>
          <w:spacing w:val="-2"/>
        </w:rPr>
        <w:t xml:space="preserve"> </w:t>
      </w:r>
      <w:r w:rsidR="00673AF6" w:rsidRPr="00673AF6">
        <w:t>муниципального образования</w:t>
      </w:r>
      <w:r>
        <w:t>.</w:t>
      </w:r>
    </w:p>
    <w:p w14:paraId="07B5A1FD" w14:textId="77777777" w:rsidR="00307FEB" w:rsidRPr="00307FEB" w:rsidRDefault="00307FEB" w:rsidP="00307FEB"/>
    <w:p w14:paraId="43B83FF9" w14:textId="77777777" w:rsidR="00307FEB" w:rsidRPr="00307FEB" w:rsidRDefault="00307FEB" w:rsidP="00307FEB"/>
    <w:p w14:paraId="232CBD9A" w14:textId="77777777" w:rsidR="00307FEB" w:rsidRPr="00307FEB" w:rsidRDefault="00307FEB" w:rsidP="00307FEB"/>
    <w:p w14:paraId="7010483D" w14:textId="77777777" w:rsidR="00307FEB" w:rsidRPr="00307FEB" w:rsidRDefault="00307FEB" w:rsidP="00307FEB"/>
    <w:p w14:paraId="743ACB4B" w14:textId="77777777" w:rsidR="00307FEB" w:rsidRPr="00307FEB" w:rsidRDefault="00307FEB" w:rsidP="00307FEB"/>
    <w:p w14:paraId="2808DBDF" w14:textId="77777777" w:rsidR="00307FEB" w:rsidRPr="00307FEB" w:rsidRDefault="00307FEB" w:rsidP="00307FEB"/>
    <w:p w14:paraId="35ABCFE5" w14:textId="77777777" w:rsidR="00307FEB" w:rsidRPr="00307FEB" w:rsidRDefault="00307FEB" w:rsidP="00307FEB"/>
    <w:p w14:paraId="682E6BDF" w14:textId="77777777" w:rsidR="00307FEB" w:rsidRPr="00307FEB" w:rsidRDefault="00307FEB" w:rsidP="00307FEB"/>
    <w:p w14:paraId="3FE12FBB" w14:textId="77777777" w:rsidR="00307FEB" w:rsidRPr="00307FEB" w:rsidRDefault="00307FEB" w:rsidP="00307FEB"/>
    <w:p w14:paraId="0009455A" w14:textId="77777777" w:rsidR="00307FEB" w:rsidRPr="00307FEB" w:rsidRDefault="00307FEB" w:rsidP="00307FEB"/>
    <w:p w14:paraId="2F2E9AD5" w14:textId="77777777" w:rsidR="00307FEB" w:rsidRPr="00307FEB" w:rsidRDefault="00307FEB" w:rsidP="00307FEB"/>
    <w:p w14:paraId="797AEA07" w14:textId="77777777" w:rsidR="00307FEB" w:rsidRPr="00307FEB" w:rsidRDefault="00307FEB" w:rsidP="00307FEB"/>
    <w:p w14:paraId="3C637AB8" w14:textId="77777777" w:rsidR="00307FEB" w:rsidRPr="00307FEB" w:rsidRDefault="00307FEB" w:rsidP="00307FEB"/>
    <w:p w14:paraId="593C1A8E" w14:textId="77777777" w:rsidR="00307FEB" w:rsidRPr="00307FEB" w:rsidRDefault="00307FEB" w:rsidP="00307FEB"/>
    <w:p w14:paraId="60F31E6B" w14:textId="77777777" w:rsidR="00307FEB" w:rsidRPr="00307FEB" w:rsidRDefault="00307FEB" w:rsidP="00307FEB"/>
    <w:p w14:paraId="3D9F2FC1" w14:textId="77777777" w:rsidR="00307FEB" w:rsidRPr="00307FEB" w:rsidRDefault="00307FEB" w:rsidP="00307FEB"/>
    <w:p w14:paraId="2362304D" w14:textId="77777777" w:rsidR="00307FEB" w:rsidRPr="00307FEB" w:rsidRDefault="00307FEB" w:rsidP="00307FEB"/>
    <w:p w14:paraId="22F1D5E6" w14:textId="77777777" w:rsidR="00307FEB" w:rsidRDefault="00307FEB" w:rsidP="00307FEB">
      <w:pPr>
        <w:rPr>
          <w:sz w:val="26"/>
          <w:szCs w:val="26"/>
        </w:rPr>
      </w:pPr>
    </w:p>
    <w:p w14:paraId="621290CC" w14:textId="77777777" w:rsidR="00307FEB" w:rsidRPr="00307FEB" w:rsidRDefault="00307FEB" w:rsidP="00307FEB"/>
    <w:p w14:paraId="69CB53C0" w14:textId="77DFC787" w:rsidR="007F0004" w:rsidRDefault="00307FEB" w:rsidP="00307FEB">
      <w:pPr>
        <w:tabs>
          <w:tab w:val="left" w:pos="4065"/>
        </w:tabs>
        <w:rPr>
          <w:sz w:val="20"/>
        </w:rPr>
      </w:pPr>
      <w:r>
        <w:rPr>
          <w:sz w:val="26"/>
          <w:szCs w:val="26"/>
        </w:rPr>
        <w:tab/>
      </w:r>
      <w:r w:rsidR="00E13E86">
        <w:rPr>
          <w:sz w:val="26"/>
        </w:rPr>
        <w:pict w14:anchorId="46453F17">
          <v:polyline id="_x0000_s1052" style="position:absolute;z-index:-16379904;mso-position-horizontal-relative:page;mso-position-vertical-relative:page" points="446.4pt,2271.25pt,446.4pt,2266pt,451.65pt,2266pt" coordorigin="1116,5665" coordsize="105,105" filled="f">
            <v:path arrowok="t"/>
            <o:lock v:ext="edit" verticies="t"/>
            <w10:wrap anchorx="page" anchory="page"/>
          </v:polyline>
        </w:pict>
      </w:r>
      <w:r w:rsidR="00E13E86">
        <w:rPr>
          <w:sz w:val="26"/>
        </w:rPr>
        <w:pict w14:anchorId="699238C8">
          <v:polyline id="_x0000_s1051" style="position:absolute;z-index:-16379392;mso-position-horizontal-relative:page;mso-position-vertical-relative:page" points="2175.25pt,2292.85pt,2175.25pt,2287.6pt,2170pt,2287.6pt" coordorigin="5425,5719" coordsize="105,105" filled="f">
            <v:path arrowok="t"/>
            <o:lock v:ext="edit" verticies="t"/>
            <w10:wrap anchorx="page" anchory="page"/>
          </v:polyline>
        </w:pict>
      </w:r>
    </w:p>
    <w:sectPr w:rsidR="007F0004" w:rsidSect="00307FEB">
      <w:pgSz w:w="11910" w:h="16840"/>
      <w:pgMar w:top="760" w:right="260" w:bottom="280" w:left="96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F822" w14:textId="77777777" w:rsidR="00E13E86" w:rsidRDefault="00E13E86">
      <w:r>
        <w:separator/>
      </w:r>
    </w:p>
  </w:endnote>
  <w:endnote w:type="continuationSeparator" w:id="0">
    <w:p w14:paraId="35391D44" w14:textId="77777777" w:rsidR="00E13E86" w:rsidRDefault="00E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4187" w14:textId="77777777" w:rsidR="00E13E86" w:rsidRDefault="00E13E86">
      <w:r>
        <w:separator/>
      </w:r>
    </w:p>
  </w:footnote>
  <w:footnote w:type="continuationSeparator" w:id="0">
    <w:p w14:paraId="4E8E71F7" w14:textId="77777777" w:rsidR="00E13E86" w:rsidRDefault="00E1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D3F6" w14:textId="77777777" w:rsidR="00E752B7" w:rsidRDefault="00E13E86">
    <w:pPr>
      <w:pStyle w:val="a3"/>
      <w:spacing w:line="14" w:lineRule="auto"/>
      <w:rPr>
        <w:sz w:val="20"/>
      </w:rPr>
    </w:pPr>
    <w:r>
      <w:pict w14:anchorId="7A36556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2.35pt;margin-top:19pt;width:19pt;height:16.4pt;z-index:-251658752;mso-position-horizontal-relative:page;mso-position-vertical-relative:page" filled="f" stroked="f">
          <v:textbox inset="0,0,0,0">
            <w:txbxContent>
              <w:p w14:paraId="4ABA34D0" w14:textId="77777777" w:rsidR="00E752B7" w:rsidRDefault="00E752B7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104"/>
    <w:multiLevelType w:val="multilevel"/>
    <w:tmpl w:val="9D52EC58"/>
    <w:lvl w:ilvl="0">
      <w:start w:val="4"/>
      <w:numFmt w:val="decimal"/>
      <w:lvlText w:val="%1"/>
      <w:lvlJc w:val="left"/>
      <w:pPr>
        <w:ind w:left="1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35787F"/>
    <w:multiLevelType w:val="hybridMultilevel"/>
    <w:tmpl w:val="DC347574"/>
    <w:lvl w:ilvl="0" w:tplc="431ACF76">
      <w:start w:val="1"/>
      <w:numFmt w:val="decimal"/>
      <w:lvlText w:val="%1."/>
      <w:lvlJc w:val="left"/>
      <w:pPr>
        <w:ind w:left="2777" w:hanging="3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C2C17A">
      <w:numFmt w:val="bullet"/>
      <w:lvlText w:val="•"/>
      <w:lvlJc w:val="left"/>
      <w:pPr>
        <w:ind w:left="3550" w:hanging="377"/>
      </w:pPr>
      <w:rPr>
        <w:rFonts w:hint="default"/>
        <w:lang w:val="ru-RU" w:eastAsia="en-US" w:bidi="ar-SA"/>
      </w:rPr>
    </w:lvl>
    <w:lvl w:ilvl="2" w:tplc="F27AF6D0">
      <w:numFmt w:val="bullet"/>
      <w:lvlText w:val="•"/>
      <w:lvlJc w:val="left"/>
      <w:pPr>
        <w:ind w:left="4321" w:hanging="377"/>
      </w:pPr>
      <w:rPr>
        <w:rFonts w:hint="default"/>
        <w:lang w:val="ru-RU" w:eastAsia="en-US" w:bidi="ar-SA"/>
      </w:rPr>
    </w:lvl>
    <w:lvl w:ilvl="3" w:tplc="176AAEF8">
      <w:numFmt w:val="bullet"/>
      <w:lvlText w:val="•"/>
      <w:lvlJc w:val="left"/>
      <w:pPr>
        <w:ind w:left="5091" w:hanging="377"/>
      </w:pPr>
      <w:rPr>
        <w:rFonts w:hint="default"/>
        <w:lang w:val="ru-RU" w:eastAsia="en-US" w:bidi="ar-SA"/>
      </w:rPr>
    </w:lvl>
    <w:lvl w:ilvl="4" w:tplc="DB1C6684">
      <w:numFmt w:val="bullet"/>
      <w:lvlText w:val="•"/>
      <w:lvlJc w:val="left"/>
      <w:pPr>
        <w:ind w:left="5862" w:hanging="377"/>
      </w:pPr>
      <w:rPr>
        <w:rFonts w:hint="default"/>
        <w:lang w:val="ru-RU" w:eastAsia="en-US" w:bidi="ar-SA"/>
      </w:rPr>
    </w:lvl>
    <w:lvl w:ilvl="5" w:tplc="6A76CA16">
      <w:numFmt w:val="bullet"/>
      <w:lvlText w:val="•"/>
      <w:lvlJc w:val="left"/>
      <w:pPr>
        <w:ind w:left="6633" w:hanging="377"/>
      </w:pPr>
      <w:rPr>
        <w:rFonts w:hint="default"/>
        <w:lang w:val="ru-RU" w:eastAsia="en-US" w:bidi="ar-SA"/>
      </w:rPr>
    </w:lvl>
    <w:lvl w:ilvl="6" w:tplc="40964D00">
      <w:numFmt w:val="bullet"/>
      <w:lvlText w:val="•"/>
      <w:lvlJc w:val="left"/>
      <w:pPr>
        <w:ind w:left="7403" w:hanging="377"/>
      </w:pPr>
      <w:rPr>
        <w:rFonts w:hint="default"/>
        <w:lang w:val="ru-RU" w:eastAsia="en-US" w:bidi="ar-SA"/>
      </w:rPr>
    </w:lvl>
    <w:lvl w:ilvl="7" w:tplc="79F06D9A">
      <w:numFmt w:val="bullet"/>
      <w:lvlText w:val="•"/>
      <w:lvlJc w:val="left"/>
      <w:pPr>
        <w:ind w:left="8174" w:hanging="377"/>
      </w:pPr>
      <w:rPr>
        <w:rFonts w:hint="default"/>
        <w:lang w:val="ru-RU" w:eastAsia="en-US" w:bidi="ar-SA"/>
      </w:rPr>
    </w:lvl>
    <w:lvl w:ilvl="8" w:tplc="24FC2D14">
      <w:numFmt w:val="bullet"/>
      <w:lvlText w:val="•"/>
      <w:lvlJc w:val="left"/>
      <w:pPr>
        <w:ind w:left="8945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1D340F0F"/>
    <w:multiLevelType w:val="multilevel"/>
    <w:tmpl w:val="812628EA"/>
    <w:lvl w:ilvl="0">
      <w:start w:val="3"/>
      <w:numFmt w:val="decimal"/>
      <w:lvlText w:val="%1"/>
      <w:lvlJc w:val="left"/>
      <w:pPr>
        <w:ind w:left="1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23BA5CC4"/>
    <w:multiLevelType w:val="multilevel"/>
    <w:tmpl w:val="EBE2BFE0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4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23F8097F"/>
    <w:multiLevelType w:val="multilevel"/>
    <w:tmpl w:val="8468069E"/>
    <w:lvl w:ilvl="0">
      <w:start w:val="1"/>
      <w:numFmt w:val="decimal"/>
      <w:lvlText w:val="%1"/>
      <w:lvlJc w:val="left"/>
      <w:pPr>
        <w:ind w:left="119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9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2B201B50"/>
    <w:multiLevelType w:val="multilevel"/>
    <w:tmpl w:val="51E88454"/>
    <w:lvl w:ilvl="0">
      <w:start w:val="1"/>
      <w:numFmt w:val="decimal"/>
      <w:lvlText w:val="%1."/>
      <w:lvlJc w:val="left"/>
      <w:pPr>
        <w:ind w:left="50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1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1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397C0114"/>
    <w:multiLevelType w:val="multilevel"/>
    <w:tmpl w:val="28AA6B9A"/>
    <w:lvl w:ilvl="0">
      <w:start w:val="2"/>
      <w:numFmt w:val="decimal"/>
      <w:lvlText w:val="%1"/>
      <w:lvlJc w:val="left"/>
      <w:pPr>
        <w:ind w:left="1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5A902210"/>
    <w:multiLevelType w:val="hybridMultilevel"/>
    <w:tmpl w:val="F2449AE0"/>
    <w:lvl w:ilvl="0" w:tplc="EFDA1C24">
      <w:start w:val="1"/>
      <w:numFmt w:val="decimal"/>
      <w:lvlText w:val="%1.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FAECC8">
      <w:start w:val="1"/>
      <w:numFmt w:val="decimal"/>
      <w:lvlText w:val="%2."/>
      <w:lvlJc w:val="left"/>
      <w:pPr>
        <w:ind w:left="2045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7DEA26A">
      <w:start w:val="1"/>
      <w:numFmt w:val="decimal"/>
      <w:lvlText w:val="%3."/>
      <w:lvlJc w:val="left"/>
      <w:pPr>
        <w:ind w:left="2777" w:hanging="3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1FA883A">
      <w:numFmt w:val="bullet"/>
      <w:lvlText w:val="•"/>
      <w:lvlJc w:val="left"/>
      <w:pPr>
        <w:ind w:left="3743" w:hanging="377"/>
      </w:pPr>
      <w:rPr>
        <w:rFonts w:hint="default"/>
        <w:lang w:val="ru-RU" w:eastAsia="en-US" w:bidi="ar-SA"/>
      </w:rPr>
    </w:lvl>
    <w:lvl w:ilvl="4" w:tplc="98080D44">
      <w:numFmt w:val="bullet"/>
      <w:lvlText w:val="•"/>
      <w:lvlJc w:val="left"/>
      <w:pPr>
        <w:ind w:left="4706" w:hanging="377"/>
      </w:pPr>
      <w:rPr>
        <w:rFonts w:hint="default"/>
        <w:lang w:val="ru-RU" w:eastAsia="en-US" w:bidi="ar-SA"/>
      </w:rPr>
    </w:lvl>
    <w:lvl w:ilvl="5" w:tplc="400A30DA">
      <w:numFmt w:val="bullet"/>
      <w:lvlText w:val="•"/>
      <w:lvlJc w:val="left"/>
      <w:pPr>
        <w:ind w:left="5669" w:hanging="377"/>
      </w:pPr>
      <w:rPr>
        <w:rFonts w:hint="default"/>
        <w:lang w:val="ru-RU" w:eastAsia="en-US" w:bidi="ar-SA"/>
      </w:rPr>
    </w:lvl>
    <w:lvl w:ilvl="6" w:tplc="73EA591A">
      <w:numFmt w:val="bullet"/>
      <w:lvlText w:val="•"/>
      <w:lvlJc w:val="left"/>
      <w:pPr>
        <w:ind w:left="6633" w:hanging="377"/>
      </w:pPr>
      <w:rPr>
        <w:rFonts w:hint="default"/>
        <w:lang w:val="ru-RU" w:eastAsia="en-US" w:bidi="ar-SA"/>
      </w:rPr>
    </w:lvl>
    <w:lvl w:ilvl="7" w:tplc="906E2D86">
      <w:numFmt w:val="bullet"/>
      <w:lvlText w:val="•"/>
      <w:lvlJc w:val="left"/>
      <w:pPr>
        <w:ind w:left="7596" w:hanging="377"/>
      </w:pPr>
      <w:rPr>
        <w:rFonts w:hint="default"/>
        <w:lang w:val="ru-RU" w:eastAsia="en-US" w:bidi="ar-SA"/>
      </w:rPr>
    </w:lvl>
    <w:lvl w:ilvl="8" w:tplc="EE70E5AA">
      <w:numFmt w:val="bullet"/>
      <w:lvlText w:val="•"/>
      <w:lvlJc w:val="left"/>
      <w:pPr>
        <w:ind w:left="8559" w:hanging="377"/>
      </w:pPr>
      <w:rPr>
        <w:rFonts w:hint="default"/>
        <w:lang w:val="ru-RU" w:eastAsia="en-US" w:bidi="ar-SA"/>
      </w:rPr>
    </w:lvl>
  </w:abstractNum>
  <w:abstractNum w:abstractNumId="8" w15:restartNumberingAfterBreak="0">
    <w:nsid w:val="7C830519"/>
    <w:multiLevelType w:val="hybridMultilevel"/>
    <w:tmpl w:val="70CE0AE4"/>
    <w:lvl w:ilvl="0" w:tplc="42D6A0D2">
      <w:numFmt w:val="bullet"/>
      <w:lvlText w:val="-"/>
      <w:lvlJc w:val="left"/>
      <w:pPr>
        <w:ind w:left="89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F4AAEA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2" w:tplc="5A62D170">
      <w:numFmt w:val="bullet"/>
      <w:lvlText w:val="•"/>
      <w:lvlJc w:val="left"/>
      <w:pPr>
        <w:ind w:left="2856" w:hanging="152"/>
      </w:pPr>
      <w:rPr>
        <w:rFonts w:hint="default"/>
        <w:lang w:val="ru-RU" w:eastAsia="en-US" w:bidi="ar-SA"/>
      </w:rPr>
    </w:lvl>
    <w:lvl w:ilvl="3" w:tplc="3B2C6ADC">
      <w:numFmt w:val="bullet"/>
      <w:lvlText w:val="•"/>
      <w:lvlJc w:val="left"/>
      <w:pPr>
        <w:ind w:left="3835" w:hanging="152"/>
      </w:pPr>
      <w:rPr>
        <w:rFonts w:hint="default"/>
        <w:lang w:val="ru-RU" w:eastAsia="en-US" w:bidi="ar-SA"/>
      </w:rPr>
    </w:lvl>
    <w:lvl w:ilvl="4" w:tplc="E926F42C">
      <w:numFmt w:val="bullet"/>
      <w:lvlText w:val="•"/>
      <w:lvlJc w:val="left"/>
      <w:pPr>
        <w:ind w:left="4813" w:hanging="152"/>
      </w:pPr>
      <w:rPr>
        <w:rFonts w:hint="default"/>
        <w:lang w:val="ru-RU" w:eastAsia="en-US" w:bidi="ar-SA"/>
      </w:rPr>
    </w:lvl>
    <w:lvl w:ilvl="5" w:tplc="E9EA3F6E">
      <w:numFmt w:val="bullet"/>
      <w:lvlText w:val="•"/>
      <w:lvlJc w:val="left"/>
      <w:pPr>
        <w:ind w:left="5792" w:hanging="152"/>
      </w:pPr>
      <w:rPr>
        <w:rFonts w:hint="default"/>
        <w:lang w:val="ru-RU" w:eastAsia="en-US" w:bidi="ar-SA"/>
      </w:rPr>
    </w:lvl>
    <w:lvl w:ilvl="6" w:tplc="DBD6391C">
      <w:numFmt w:val="bullet"/>
      <w:lvlText w:val="•"/>
      <w:lvlJc w:val="left"/>
      <w:pPr>
        <w:ind w:left="6770" w:hanging="152"/>
      </w:pPr>
      <w:rPr>
        <w:rFonts w:hint="default"/>
        <w:lang w:val="ru-RU" w:eastAsia="en-US" w:bidi="ar-SA"/>
      </w:rPr>
    </w:lvl>
    <w:lvl w:ilvl="7" w:tplc="727A4884">
      <w:numFmt w:val="bullet"/>
      <w:lvlText w:val="•"/>
      <w:lvlJc w:val="left"/>
      <w:pPr>
        <w:ind w:left="7748" w:hanging="152"/>
      </w:pPr>
      <w:rPr>
        <w:rFonts w:hint="default"/>
        <w:lang w:val="ru-RU" w:eastAsia="en-US" w:bidi="ar-SA"/>
      </w:rPr>
    </w:lvl>
    <w:lvl w:ilvl="8" w:tplc="5F4C795C">
      <w:numFmt w:val="bullet"/>
      <w:lvlText w:val="•"/>
      <w:lvlJc w:val="left"/>
      <w:pPr>
        <w:ind w:left="8727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004"/>
    <w:rsid w:val="00025D4F"/>
    <w:rsid w:val="000462B1"/>
    <w:rsid w:val="00076587"/>
    <w:rsid w:val="000A3777"/>
    <w:rsid w:val="00115E8E"/>
    <w:rsid w:val="00151832"/>
    <w:rsid w:val="001B2C45"/>
    <w:rsid w:val="002D23E6"/>
    <w:rsid w:val="002F0709"/>
    <w:rsid w:val="00307FEB"/>
    <w:rsid w:val="003562F2"/>
    <w:rsid w:val="00377740"/>
    <w:rsid w:val="004009C8"/>
    <w:rsid w:val="004253CA"/>
    <w:rsid w:val="004C22FC"/>
    <w:rsid w:val="00624267"/>
    <w:rsid w:val="006723C9"/>
    <w:rsid w:val="00673AF6"/>
    <w:rsid w:val="00683594"/>
    <w:rsid w:val="006F7906"/>
    <w:rsid w:val="0070247D"/>
    <w:rsid w:val="00750944"/>
    <w:rsid w:val="007668C5"/>
    <w:rsid w:val="007C3C86"/>
    <w:rsid w:val="007F0004"/>
    <w:rsid w:val="008C4C4D"/>
    <w:rsid w:val="00923F3C"/>
    <w:rsid w:val="009E1729"/>
    <w:rsid w:val="00A257FA"/>
    <w:rsid w:val="00A370D2"/>
    <w:rsid w:val="00B91BC9"/>
    <w:rsid w:val="00BC6E35"/>
    <w:rsid w:val="00BD24BF"/>
    <w:rsid w:val="00D62244"/>
    <w:rsid w:val="00D75A93"/>
    <w:rsid w:val="00DC6BEC"/>
    <w:rsid w:val="00E13E86"/>
    <w:rsid w:val="00E752B7"/>
    <w:rsid w:val="00F12381"/>
    <w:rsid w:val="00F373B7"/>
    <w:rsid w:val="00F42D0A"/>
    <w:rsid w:val="00FB2FB2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711B28"/>
  <w15:docId w15:val="{EADC5CA1-750B-4B95-829E-9401254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" w:line="298" w:lineRule="exact"/>
      <w:ind w:left="432" w:hanging="390"/>
    </w:pPr>
    <w:rPr>
      <w:sz w:val="26"/>
      <w:szCs w:val="26"/>
    </w:rPr>
  </w:style>
  <w:style w:type="paragraph" w:styleId="2">
    <w:name w:val="toc 2"/>
    <w:basedOn w:val="a"/>
    <w:uiPriority w:val="1"/>
    <w:qFormat/>
    <w:pPr>
      <w:spacing w:line="298" w:lineRule="exact"/>
      <w:ind w:left="501" w:hanging="260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89"/>
      <w:ind w:left="665" w:right="104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377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777"/>
    <w:rPr>
      <w:rFonts w:ascii="Arial" w:eastAsia="Times New Roman" w:hAnsi="Arial" w:cs="Arial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68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EB11-EA03-4C64-B9FB-23E3CD91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СВФК-2</vt:lpstr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СВФК-2</dc:title>
  <dc:creator>Контрольно-счетная палата Иркутской области</dc:creator>
  <cp:lastModifiedBy>11_Kab</cp:lastModifiedBy>
  <cp:revision>36</cp:revision>
  <cp:lastPrinted>2021-11-11T07:14:00Z</cp:lastPrinted>
  <dcterms:created xsi:type="dcterms:W3CDTF">2021-10-12T09:32:00Z</dcterms:created>
  <dcterms:modified xsi:type="dcterms:W3CDTF">2021-11-15T03:23:00Z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